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center"/>
        <w:rPr>
          <w:rFonts w:hint="default" w:ascii="微软雅黑" w:hAnsi="微软雅黑" w:eastAsia="微软雅黑" w:cs="微软雅黑"/>
          <w:b/>
          <w:bCs/>
          <w:i w:val="0"/>
          <w:iCs w:val="0"/>
          <w:caps w:val="0"/>
          <w:color w:val="auto"/>
          <w:spacing w:val="0"/>
          <w:sz w:val="26"/>
          <w:szCs w:val="26"/>
          <w:lang w:val="en-US" w:eastAsia="zh-CN"/>
        </w:rPr>
      </w:pPr>
      <w:r>
        <w:rPr>
          <w:rFonts w:hint="eastAsia" w:ascii="微软雅黑" w:hAnsi="微软雅黑" w:eastAsia="微软雅黑" w:cs="微软雅黑"/>
          <w:b/>
          <w:bCs/>
          <w:i w:val="0"/>
          <w:iCs w:val="0"/>
          <w:caps w:val="0"/>
          <w:color w:val="auto"/>
          <w:spacing w:val="0"/>
          <w:sz w:val="26"/>
          <w:szCs w:val="26"/>
          <w:shd w:val="clear" w:fill="FFFFFF"/>
          <w:lang w:val="en-US" w:eastAsia="zh-CN"/>
        </w:rPr>
        <w:t>关于申报</w:t>
      </w:r>
      <w:r>
        <w:rPr>
          <w:rFonts w:hint="eastAsia" w:ascii="微软雅黑" w:hAnsi="微软雅黑" w:eastAsia="微软雅黑" w:cs="微软雅黑"/>
          <w:b/>
          <w:bCs/>
          <w:i w:val="0"/>
          <w:iCs w:val="0"/>
          <w:caps w:val="0"/>
          <w:color w:val="auto"/>
          <w:spacing w:val="0"/>
          <w:sz w:val="26"/>
          <w:szCs w:val="26"/>
          <w:shd w:val="clear" w:fill="FFFFFF"/>
        </w:rPr>
        <w:t>202</w:t>
      </w:r>
      <w:r>
        <w:rPr>
          <w:rFonts w:hint="eastAsia" w:ascii="微软雅黑" w:hAnsi="微软雅黑" w:eastAsia="微软雅黑" w:cs="微软雅黑"/>
          <w:b/>
          <w:bCs/>
          <w:i w:val="0"/>
          <w:iCs w:val="0"/>
          <w:caps w:val="0"/>
          <w:color w:val="auto"/>
          <w:spacing w:val="0"/>
          <w:sz w:val="26"/>
          <w:szCs w:val="26"/>
          <w:shd w:val="clear" w:fill="FFFFFF"/>
          <w:lang w:val="en-US" w:eastAsia="zh-CN"/>
        </w:rPr>
        <w:t>3</w:t>
      </w:r>
      <w:r>
        <w:rPr>
          <w:rFonts w:hint="eastAsia" w:ascii="微软雅黑" w:hAnsi="微软雅黑" w:eastAsia="微软雅黑" w:cs="微软雅黑"/>
          <w:b/>
          <w:bCs/>
          <w:i w:val="0"/>
          <w:iCs w:val="0"/>
          <w:caps w:val="0"/>
          <w:color w:val="auto"/>
          <w:spacing w:val="0"/>
          <w:sz w:val="26"/>
          <w:szCs w:val="26"/>
          <w:shd w:val="clear" w:fill="FFFFFF"/>
        </w:rPr>
        <w:t>年度国家社科基金中华学术外译项目</w:t>
      </w:r>
      <w:r>
        <w:rPr>
          <w:rFonts w:hint="eastAsia" w:ascii="微软雅黑" w:hAnsi="微软雅黑" w:eastAsia="微软雅黑" w:cs="微软雅黑"/>
          <w:b/>
          <w:bCs/>
          <w:i w:val="0"/>
          <w:iCs w:val="0"/>
          <w:caps w:val="0"/>
          <w:color w:val="auto"/>
          <w:spacing w:val="0"/>
          <w:sz w:val="26"/>
          <w:szCs w:val="26"/>
          <w:shd w:val="clear" w:fill="FFFFFF"/>
          <w:lang w:val="en-US" w:eastAsia="zh-CN"/>
        </w:rPr>
        <w:t>的通知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uto"/>
        <w:ind w:left="0" w:right="0"/>
        <w:jc w:val="left"/>
        <w:textAlignment w:val="baseline"/>
        <w:rPr>
          <w:rFonts w:hint="eastAsia" w:ascii="宋体" w:hAnsi="宋体" w:eastAsia="宋体" w:cs="宋体"/>
          <w:color w:val="333333"/>
          <w:spacing w:val="0"/>
          <w:kern w:val="0"/>
          <w:sz w:val="24"/>
          <w:szCs w:val="24"/>
          <w:vertAlign w:val="baseline"/>
          <w:lang w:val="en-US" w:eastAsia="zh-CN" w:bidi="ar"/>
        </w:rPr>
      </w:pPr>
      <w:r>
        <w:rPr>
          <w:rFonts w:hint="eastAsia" w:ascii="宋体" w:hAnsi="宋体" w:eastAsia="宋体" w:cs="宋体"/>
          <w:color w:val="333333"/>
          <w:spacing w:val="0"/>
          <w:kern w:val="0"/>
          <w:sz w:val="24"/>
          <w:szCs w:val="24"/>
          <w:vertAlign w:val="baseline"/>
          <w:lang w:val="en-US" w:eastAsia="zh-CN" w:bidi="ar"/>
        </w:rPr>
        <w:t>各院、部、处、中心：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uto"/>
        <w:ind w:left="0" w:right="0" w:firstLine="480" w:firstLineChars="200"/>
        <w:jc w:val="left"/>
        <w:textAlignment w:val="baseline"/>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202</w:t>
      </w:r>
      <w:r>
        <w:rPr>
          <w:rFonts w:hint="eastAsia" w:asciiTheme="minorEastAsia" w:hAnsiTheme="minorEastAsia" w:cstheme="minorEastAsia"/>
          <w:i w:val="0"/>
          <w:iCs w:val="0"/>
          <w:caps w:val="0"/>
          <w:color w:val="333333"/>
          <w:spacing w:val="0"/>
          <w:kern w:val="0"/>
          <w:sz w:val="24"/>
          <w:szCs w:val="24"/>
          <w:shd w:val="clear" w:fill="FFFFFF"/>
          <w:lang w:val="en-US" w:eastAsia="zh-CN" w:bidi="ar"/>
        </w:rPr>
        <w:t>3</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年度国家社科基金中华学术外译项目申报工作正式启动，现将申报有关事项通知如下：</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Style w:val="8"/>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pPr>
      <w:r>
        <w:rPr>
          <w:rStyle w:val="8"/>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项目宗旨</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right="0" w:rightChars="0" w:firstLine="480" w:firstLineChars="200"/>
        <w:jc w:val="both"/>
        <w:rPr>
          <w:rStyle w:val="8"/>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pPr>
      <w:r>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t>中华学术外译项目主要资助代表中国学术水准、体现中华文化精髓、反映中国学术前沿的学术精品，以外文形式在国外权威出版机构出版并进入国外主流发行传播渠道，旨在发挥国家社科基金的示范引导作用，深化中外学术交流和对话，进一步扩大中国学术的国际影响力，促进中外文明交流互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Style w:val="8"/>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二、资助范围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中华学术外译项目主要资助我国现当代哲学社会科学优秀成果、近现代以来的名家经典以及国家社科基金项目优秀成果的翻译出版。主要领域包括：</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1.研究阐释习近平新时代中国特色社会主义思想、有助于国际社会了解马克思主义中国化时代化最新成果的优秀成果；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2.研究当代中国经济建设、政治建设、文化建设、社会建设、生态文明建设等方面取得历史性成就的优秀成果；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3.研究阐释中华优秀传统文化传承发展，体现中华文明蕴含的丰富哲学思想、人文精神、道德理念，有助于国外了解中国文化和中华民族精神的优秀成果；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4.创新发展中国理论和学术范式，反映当代中国哲学社会科学“三大体系”建设和建构中国自主的知识体系的优秀成果；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5.研究构建人类命运共同体、全球发展倡议、全球安全倡议、全球文明倡议等重要理念和倡议，以及世界各国共同关注的问题等方面的优秀成果。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申报成果选题应来自</w:t>
      </w:r>
      <w:r>
        <w:rPr>
          <w:rFonts w:hint="eastAsia" w:asciiTheme="minorEastAsia" w:hAnsiTheme="minorEastAsia" w:cstheme="minorEastAsia"/>
          <w:i w:val="0"/>
          <w:iCs w:val="0"/>
          <w:caps w:val="0"/>
          <w:color w:val="FF0000"/>
          <w:spacing w:val="0"/>
          <w:kern w:val="0"/>
          <w:sz w:val="24"/>
          <w:szCs w:val="24"/>
          <w:shd w:val="clear" w:fill="FFFFFF"/>
          <w:lang w:val="en-US" w:eastAsia="zh-CN" w:bidi="ar"/>
        </w:rPr>
        <w:t>全国哲社办</w:t>
      </w: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发布的推荐书目（附件3）</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。未列入推荐书目但确属优秀的成果申报，从严把握，须由申请人提供证明其学术价值、社会影响和对外译介价值的详细材料（包括两位正高级职称同行专家签名的推荐意见）。一般性通俗读物等成果不予受理。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right="0" w:firstLine="480" w:firstLineChars="200"/>
        <w:jc w:val="left"/>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pPr>
      <w:bookmarkStart w:id="0" w:name="_GoBack"/>
      <w:bookmarkEnd w:id="0"/>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已立项的中华学术外译项目成果、在国外已出版的成果以及受到“中国图书对外推广计划”“经典中国国际出版工程”“中国文化著作对外翻译出版工程”“丝路书香工程”等项目资助的成果不能申请。同一成果以未受到上述项目资助的其他文版翻译出版可以申请</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Style w:val="8"/>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三、申请形式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621" w:firstLineChars="259"/>
        <w:jc w:val="left"/>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1.项目主要资助中国学者在国内已出版优秀成果的翻译及其在国外的出版发行；版权属于中方的社科类外文学术期刊也可申请资助。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621" w:firstLineChars="259"/>
        <w:jc w:val="left"/>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2.项目资助文版以英文、法文、俄文、阿拉伯文、西班牙文等5种为主，德文、日文、韩文等文版侧重于资助中外学界共同认可的名家经典，其他文版主要侧重服务于中外文明交流互鉴和各国互利共赢事业。翻译既要保证忠实于原著，又要符合国外受众的阅读习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621" w:firstLineChars="259"/>
        <w:jc w:val="left"/>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3.申报成果形式以单本学术专著、学术期刊为主，少量高质量的专题论文集也可申报，高质量的学术丛书以单本著作形式逐一申报。申报成果的中文原则上应不少于8万字，一般不超过20万字，篇幅超过30万字的应进行压缩和改写</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621" w:firstLineChars="259"/>
        <w:jc w:val="left"/>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4.</w:t>
      </w: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学术著作类外译项目全部实行联合申报，分为出版责任单位和项目主持人两个责任主体，共同承担项目实施责任</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持有版权和负责出版事务的中方出版社作为出版责任单位；项目申请人即项目主持人，主要面向高校和科研机构相关外语专业、翻译专业以及人文社会科学专业教师和科研人员。出版社之间也可联合作为出版责任单位，发挥各自优势，共同做好外译推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621" w:firstLineChars="259"/>
        <w:jc w:val="left"/>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5.中方出版责任单位主要职责是统筹和主导翻译、出版事务，包括联络中外学界推荐选题、协调版权、联系外方合作出版机构、遴选合作申请人、约定分工和出版合同、图书推广事务等，重点对翻译质量审核把关，统筹编辑审校事务并承担最终审校职责。项目主持人主要职责是在中方出版责任单位指导下承担著作主译或次译工作，并负责或参与联络中外学界组织围绕译著推介开展的研讨会、书评等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Style w:val="8"/>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四、项目类别与资助额度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right="0" w:firstLine="480" w:firstLineChars="200"/>
        <w:jc w:val="left"/>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pPr>
      <w:r>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t>1.</w:t>
      </w:r>
      <w:r>
        <w:rPr>
          <w:rStyle w:val="8"/>
          <w:rFonts w:hint="eastAsia" w:asciiTheme="minorEastAsia" w:hAnsiTheme="minorEastAsia" w:eastAsiaTheme="minorEastAsia" w:cstheme="minorEastAsia"/>
          <w:b w:val="0"/>
          <w:bCs w:val="0"/>
          <w:i w:val="0"/>
          <w:iCs w:val="0"/>
          <w:caps w:val="0"/>
          <w:color w:val="FF0000"/>
          <w:spacing w:val="0"/>
          <w:kern w:val="0"/>
          <w:sz w:val="24"/>
          <w:szCs w:val="24"/>
          <w:shd w:val="clear" w:fill="FFFFFF"/>
          <w:lang w:val="en-US" w:eastAsia="zh-CN" w:bidi="ar"/>
        </w:rPr>
        <w:t>学术著作类外译项目分重点项目和一般项目</w:t>
      </w:r>
      <w:r>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t>，重点项目主要资助国家级优秀出版成果和名家名社名品。申请人根据选题和组织方案切合实际地提出项目申请类别。申请重点项目未达到立项要求、但达到一般项目标准的可立为一般项目。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right="0"/>
        <w:jc w:val="left"/>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right="0" w:firstLine="480" w:firstLineChars="200"/>
        <w:jc w:val="left"/>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pPr>
      <w:r>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t>2.项目资助经费由联合申报主体根据实际需要提出申请，全国社科工作办在综合考虑项目组织方案并参考评审专家建议的基础上审核确定。资助标准为：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right="0" w:firstLine="480" w:firstLineChars="200"/>
        <w:jc w:val="left"/>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pPr>
      <w:r>
        <w:rPr>
          <w:rStyle w:val="8"/>
          <w:rFonts w:hint="eastAsia" w:asciiTheme="minorEastAsia" w:hAnsiTheme="minorEastAsia" w:eastAsiaTheme="minorEastAsia" w:cstheme="minorEastAsia"/>
          <w:b w:val="0"/>
          <w:bCs w:val="0"/>
          <w:i w:val="0"/>
          <w:iCs w:val="0"/>
          <w:caps w:val="0"/>
          <w:color w:val="FF0000"/>
          <w:spacing w:val="0"/>
          <w:kern w:val="0"/>
          <w:sz w:val="24"/>
          <w:szCs w:val="24"/>
          <w:shd w:val="clear" w:fill="FFFFFF"/>
          <w:lang w:val="en-US" w:eastAsia="zh-CN" w:bidi="ar"/>
        </w:rPr>
        <w:t>（1）学术著作类项目，一般项目为1000-1200元/千字，重点项目为1300-1500元/千字，单项成果资助额度一般不超过50万元</w:t>
      </w:r>
      <w:r>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t>。资助经费的具体分配由联合申报双方平等协商自行决定，我办按一定比例分别划拨启动经费至双方所在单位。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right="0" w:firstLine="480" w:firstLineChars="200"/>
        <w:jc w:val="left"/>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pPr>
      <w:r>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t>（2）</w:t>
      </w:r>
      <w:r>
        <w:rPr>
          <w:rStyle w:val="8"/>
          <w:rFonts w:hint="eastAsia" w:asciiTheme="minorEastAsia" w:hAnsiTheme="minorEastAsia" w:eastAsiaTheme="minorEastAsia" w:cstheme="minorEastAsia"/>
          <w:b w:val="0"/>
          <w:bCs w:val="0"/>
          <w:i w:val="0"/>
          <w:iCs w:val="0"/>
          <w:caps w:val="0"/>
          <w:color w:val="FF0000"/>
          <w:spacing w:val="0"/>
          <w:kern w:val="0"/>
          <w:sz w:val="24"/>
          <w:szCs w:val="24"/>
          <w:shd w:val="clear" w:fill="FFFFFF"/>
          <w:lang w:val="en-US" w:eastAsia="zh-CN" w:bidi="ar"/>
        </w:rPr>
        <w:t>外文学术期刊项目，资助额度为每年40-60万元，每三年为一个资助周期。</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Style w:val="8"/>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pPr>
      <w:r>
        <w:rPr>
          <w:rStyle w:val="8"/>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五、申请要求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both"/>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pPr>
      <w:r>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t>学术著作类外译项目：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621" w:firstLineChars="259"/>
        <w:jc w:val="both"/>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pPr>
      <w:r>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t>1.具有国际合作出版经验的国内学术出版机构、具备对外学术交流经验的国内高校和科研机构人员均可联合申报。</w:t>
      </w:r>
      <w:r>
        <w:rPr>
          <w:rStyle w:val="8"/>
          <w:rFonts w:hint="eastAsia" w:asciiTheme="minorEastAsia" w:hAnsiTheme="minorEastAsia" w:eastAsiaTheme="minorEastAsia" w:cstheme="minorEastAsia"/>
          <w:b w:val="0"/>
          <w:bCs w:val="0"/>
          <w:i w:val="0"/>
          <w:iCs w:val="0"/>
          <w:caps w:val="0"/>
          <w:color w:val="FF0000"/>
          <w:spacing w:val="0"/>
          <w:kern w:val="0"/>
          <w:sz w:val="24"/>
          <w:szCs w:val="24"/>
          <w:shd w:val="clear" w:fill="FFFFFF"/>
          <w:lang w:val="en-US" w:eastAsia="zh-CN" w:bidi="ar"/>
        </w:rPr>
        <w:t>承担英文版翻译的申请人，原则上须具备副高级以上专业技术职务或博士学位；承担其他文版翻译的申请人，须具备中级以上专业技术职务或博士学位</w:t>
      </w:r>
      <w:r>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both"/>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pPr>
      <w:r>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t>在研的国家社科基金项目、国家自然科学基金项目及其他国家级科研项目的负责人不能申请。（</w:t>
      </w:r>
      <w:r>
        <w:rPr>
          <w:rStyle w:val="8"/>
          <w:rFonts w:hint="eastAsia" w:asciiTheme="minorEastAsia" w:hAnsiTheme="minorEastAsia" w:eastAsiaTheme="minorEastAsia" w:cstheme="minorEastAsia"/>
          <w:b w:val="0"/>
          <w:bCs w:val="0"/>
          <w:i w:val="0"/>
          <w:iCs w:val="0"/>
          <w:caps w:val="0"/>
          <w:color w:val="FF0000"/>
          <w:spacing w:val="0"/>
          <w:kern w:val="0"/>
          <w:sz w:val="24"/>
          <w:szCs w:val="24"/>
          <w:shd w:val="clear" w:fill="FFFFFF"/>
          <w:lang w:val="en-US" w:eastAsia="zh-CN" w:bidi="ar"/>
        </w:rPr>
        <w:t>结项证书标注日期在2024年1月31日之前的可以申请</w:t>
      </w:r>
      <w:r>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621" w:firstLineChars="259"/>
        <w:jc w:val="both"/>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pPr>
      <w:r>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t>2.</w:t>
      </w:r>
      <w:r>
        <w:rPr>
          <w:rStyle w:val="8"/>
          <w:rFonts w:hint="eastAsia" w:asciiTheme="minorEastAsia" w:hAnsiTheme="minorEastAsia" w:eastAsiaTheme="minorEastAsia" w:cstheme="minorEastAsia"/>
          <w:b w:val="0"/>
          <w:bCs w:val="0"/>
          <w:i w:val="0"/>
          <w:iCs w:val="0"/>
          <w:caps w:val="0"/>
          <w:color w:val="FF0000"/>
          <w:spacing w:val="0"/>
          <w:kern w:val="0"/>
          <w:sz w:val="24"/>
          <w:szCs w:val="24"/>
          <w:shd w:val="clear" w:fill="FFFFFF"/>
          <w:lang w:val="en-US" w:eastAsia="zh-CN" w:bidi="ar"/>
        </w:rPr>
        <w:t>学术著作类项目，须与国外权威出版机构签订出版合同，并约定明晰各项事务，包括版税、校对、发行和推广机制等</w:t>
      </w:r>
      <w:r>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t>。如因国外出版机构出版流程所限，在申报日期截止前未能提供正式出版合同的项目，须提交由国外出版机构负责人签字或加盖机构公章的出版意向证明，并注明正式出版合同的签订安排，待合同签订后补交。</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621" w:firstLineChars="259"/>
        <w:jc w:val="both"/>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pPr>
      <w:r>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t>出版责任单位和申请人须妥善处理好所翻译著作的版权相关事宜，并附在申请材料中。</w:t>
      </w:r>
      <w:r>
        <w:rPr>
          <w:rStyle w:val="8"/>
          <w:rFonts w:hint="eastAsia" w:asciiTheme="minorEastAsia" w:hAnsiTheme="minorEastAsia" w:eastAsiaTheme="minorEastAsia" w:cstheme="minorEastAsia"/>
          <w:b w:val="0"/>
          <w:bCs w:val="0"/>
          <w:i w:val="0"/>
          <w:iCs w:val="0"/>
          <w:caps w:val="0"/>
          <w:color w:val="FF0000"/>
          <w:spacing w:val="0"/>
          <w:kern w:val="0"/>
          <w:sz w:val="24"/>
          <w:szCs w:val="24"/>
          <w:shd w:val="clear" w:fill="FFFFFF"/>
          <w:lang w:val="en-US" w:eastAsia="zh-CN" w:bidi="ar"/>
        </w:rPr>
        <w:t>申报成果同一语种的外译版权只能授权一次</w:t>
      </w:r>
      <w:r>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621" w:firstLineChars="259"/>
        <w:jc w:val="both"/>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pPr>
      <w:r>
        <w:rPr>
          <w:rStyle w:val="8"/>
          <w:rFonts w:hint="eastAsia" w:asciiTheme="minorEastAsia" w:hAnsiTheme="minorEastAsia" w:eastAsiaTheme="minorEastAsia" w:cstheme="minorEastAsia"/>
          <w:b w:val="0"/>
          <w:bCs w:val="0"/>
          <w:i w:val="0"/>
          <w:iCs w:val="0"/>
          <w:caps w:val="0"/>
          <w:color w:val="FF0000"/>
          <w:spacing w:val="0"/>
          <w:kern w:val="0"/>
          <w:sz w:val="24"/>
          <w:szCs w:val="24"/>
          <w:shd w:val="clear" w:fill="FFFFFF"/>
          <w:lang w:val="en-US" w:eastAsia="zh-CN" w:bidi="ar"/>
        </w:rPr>
        <w:t>国外出版机构应来自中华学术外译项目国外出版机构指导目录（附件4）</w:t>
      </w:r>
      <w:r>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t>。未列入指导目录但确属权威出版机构的，须由申请人提供证明其学术出版资质的详细文件材料（含该机构的基本情况、已出版主要学术著作等）。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621" w:firstLineChars="259"/>
        <w:jc w:val="both"/>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pPr>
      <w:r>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t>3.学术著作类项目实行中外编、译、学协同合作的团队制，由联合申报主体共同商议组建课题组。</w:t>
      </w:r>
      <w:r>
        <w:rPr>
          <w:rStyle w:val="8"/>
          <w:rFonts w:hint="eastAsia" w:asciiTheme="minorEastAsia" w:hAnsiTheme="minorEastAsia" w:eastAsiaTheme="minorEastAsia" w:cstheme="minorEastAsia"/>
          <w:b/>
          <w:bCs/>
          <w:i w:val="0"/>
          <w:iCs w:val="0"/>
          <w:caps w:val="0"/>
          <w:color w:val="FF0000"/>
          <w:spacing w:val="0"/>
          <w:kern w:val="0"/>
          <w:sz w:val="24"/>
          <w:szCs w:val="24"/>
          <w:shd w:val="clear" w:fill="FFFFFF"/>
          <w:lang w:val="en-US" w:eastAsia="zh-CN" w:bidi="ar"/>
        </w:rPr>
        <w:t>项目申请人应承担主译或次译工作</w:t>
      </w:r>
      <w:r>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t>，具备以文版所在语种写作的能力或著作所涉学科的研究能力，具备一定与外方学界的联络能力。</w:t>
      </w:r>
      <w:r>
        <w:rPr>
          <w:rStyle w:val="8"/>
          <w:rFonts w:hint="eastAsia" w:asciiTheme="minorEastAsia" w:hAnsiTheme="minorEastAsia" w:eastAsiaTheme="minorEastAsia" w:cstheme="minorEastAsia"/>
          <w:b/>
          <w:bCs/>
          <w:i w:val="0"/>
          <w:iCs w:val="0"/>
          <w:caps w:val="0"/>
          <w:color w:val="FF0000"/>
          <w:spacing w:val="0"/>
          <w:kern w:val="0"/>
          <w:sz w:val="24"/>
          <w:szCs w:val="24"/>
          <w:shd w:val="clear" w:fill="FFFFFF"/>
          <w:lang w:val="en-US" w:eastAsia="zh-CN" w:bidi="ar"/>
        </w:rPr>
        <w:t>课题组须至少配备一名外方合作译者/审校人员、一名项目涉及学科的中外专家学者。</w:t>
      </w:r>
      <w:r>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t>合作译者/审校人员一般以文版所在语种为官方语言的国家的优秀母语专业人员为主。鼓励各学科专业学者担任项目申请人，鼓励海外汉学家、译著所涉领域优秀华人学者和外方其他学者以各种形式参与课题组。外方成员须认真负责、对华友好。最终出版成果须根据实际承担的工作按照国外出版机构要求进行署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both"/>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pPr>
      <w:r>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t>4.申请人所在单位应设有科研管理部门，在相关领域具有较雄厚的学术资源和研究实力，能够提供开展外译工作的必要条件并承诺信誉保证。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both"/>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pPr>
      <w:r>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t>期刊类学术外译项目：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both"/>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pPr>
      <w:r>
        <w:rPr>
          <w:rStyle w:val="8"/>
          <w:rFonts w:hint="eastAsia" w:asciiTheme="minorEastAsia" w:hAnsiTheme="minorEastAsia" w:eastAsiaTheme="minorEastAsia" w:cstheme="minorEastAsia"/>
          <w:b w:val="0"/>
          <w:bCs w:val="0"/>
          <w:i w:val="0"/>
          <w:iCs w:val="0"/>
          <w:caps w:val="0"/>
          <w:color w:val="333333"/>
          <w:spacing w:val="0"/>
          <w:kern w:val="0"/>
          <w:sz w:val="24"/>
          <w:szCs w:val="24"/>
          <w:shd w:val="clear" w:fill="FFFFFF"/>
          <w:lang w:val="en-US" w:eastAsia="zh-CN" w:bidi="ar"/>
        </w:rPr>
        <w:t>5.申请期刊类项目须有CN刊号或依托国家社科基金资助中文期刊创办的外文学术期刊，连续出版3期以上，其主办主管单位应为教育部、中国社科院所属单位或全国性专业学会；期刊应已进入国际知名检索系统，或在我国重点学科领域具有代表性，或有发展潜力、具有学科特色。</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Style w:val="8"/>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六、申报程序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621" w:firstLineChars="259"/>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申请学术著作类项目，申请人应先与出版责任单位取得联系。出版责任单位按本公告规定的要求，依据相关学术委员会或内部评审机制，公平、公正甄选联合申报的申请人，重点考察和评估申请人的资质和各项能力，择优联合申报。对于非主译的项目申请人，出版责任单位要重点考察其项目研究能力、中外学术交往和协调能力、项目组织能力等。确定申请人后，双方就外译事务的各项分工协商达成一致，并自行签订《中华学术外译项目分工合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621" w:firstLineChars="259"/>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项目实行网络填报信息。</w:t>
      </w:r>
      <w:r>
        <w:rPr>
          <w:rFonts w:hint="eastAsia" w:asciiTheme="minorEastAsia" w:hAnsiTheme="minorEastAsia" w:eastAsiaTheme="minorEastAsia" w:cstheme="minorEastAsia"/>
          <w:i w:val="0"/>
          <w:iCs w:val="0"/>
          <w:caps w:val="0"/>
          <w:color w:val="FF0000"/>
          <w:spacing w:val="0"/>
          <w:kern w:val="0"/>
          <w:sz w:val="24"/>
          <w:szCs w:val="24"/>
          <w:u w:val="single"/>
          <w:shd w:val="clear" w:fill="FFFFFF"/>
          <w:lang w:val="en-US" w:eastAsia="zh-CN" w:bidi="ar"/>
        </w:rPr>
        <w:t>系统于1月</w:t>
      </w:r>
      <w:r>
        <w:rPr>
          <w:rFonts w:hint="eastAsia" w:asciiTheme="minorEastAsia" w:hAnsiTheme="minorEastAsia" w:cstheme="minorEastAsia"/>
          <w:i w:val="0"/>
          <w:iCs w:val="0"/>
          <w:caps w:val="0"/>
          <w:color w:val="FF0000"/>
          <w:spacing w:val="0"/>
          <w:kern w:val="0"/>
          <w:sz w:val="24"/>
          <w:szCs w:val="24"/>
          <w:u w:val="single"/>
          <w:shd w:val="clear" w:fill="FFFFFF"/>
          <w:lang w:val="en-US" w:eastAsia="zh-CN" w:bidi="ar"/>
        </w:rPr>
        <w:t>1</w:t>
      </w:r>
      <w:r>
        <w:rPr>
          <w:rFonts w:hint="eastAsia" w:asciiTheme="minorEastAsia" w:hAnsiTheme="minorEastAsia" w:eastAsiaTheme="minorEastAsia" w:cstheme="minorEastAsia"/>
          <w:i w:val="0"/>
          <w:iCs w:val="0"/>
          <w:caps w:val="0"/>
          <w:color w:val="FF0000"/>
          <w:spacing w:val="0"/>
          <w:kern w:val="0"/>
          <w:sz w:val="24"/>
          <w:szCs w:val="24"/>
          <w:u w:val="single"/>
          <w:shd w:val="clear" w:fill="FFFFFF"/>
          <w:lang w:val="en-US" w:eastAsia="zh-CN" w:bidi="ar"/>
        </w:rPr>
        <w:t>5日至25</w:t>
      </w:r>
      <w:r>
        <w:rPr>
          <w:rFonts w:hint="eastAsia" w:asciiTheme="minorEastAsia" w:hAnsiTheme="minorEastAsia" w:cstheme="minorEastAsia"/>
          <w:i w:val="0"/>
          <w:iCs w:val="0"/>
          <w:caps w:val="0"/>
          <w:color w:val="FF0000"/>
          <w:spacing w:val="0"/>
          <w:kern w:val="0"/>
          <w:sz w:val="24"/>
          <w:szCs w:val="24"/>
          <w:u w:val="single"/>
          <w:shd w:val="clear" w:fill="FFFFFF"/>
          <w:lang w:val="en-US" w:eastAsia="zh-CN" w:bidi="ar"/>
        </w:rPr>
        <w:t>日</w:t>
      </w:r>
      <w:r>
        <w:rPr>
          <w:rFonts w:hint="eastAsia" w:asciiTheme="minorEastAsia" w:hAnsiTheme="minorEastAsia" w:eastAsiaTheme="minorEastAsia" w:cstheme="minorEastAsia"/>
          <w:i w:val="0"/>
          <w:iCs w:val="0"/>
          <w:caps w:val="0"/>
          <w:color w:val="FF0000"/>
          <w:spacing w:val="0"/>
          <w:kern w:val="0"/>
          <w:sz w:val="24"/>
          <w:szCs w:val="24"/>
          <w:u w:val="single"/>
          <w:shd w:val="clear" w:fill="FFFFFF"/>
          <w:lang w:val="en-US" w:eastAsia="zh-CN" w:bidi="ar"/>
        </w:rPr>
        <w:t>开放，</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申报双方可登陆国家社科基金科研创新服务管理平台（https://xm.npopss-cn.gov.cn），以实名信息提交注册申请，审核通过后按规定要求填写申报信息。申请材料包括：</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Style w:val="8"/>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1.学术著作类成果：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（1）</w:t>
      </w:r>
      <w:r>
        <w:rPr>
          <w:rFonts w:hint="eastAsia" w:asciiTheme="minorEastAsia" w:hAnsiTheme="minorEastAsia" w:cstheme="minorEastAsia"/>
          <w:i w:val="0"/>
          <w:iCs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i w:val="0"/>
          <w:iCs w:val="0"/>
          <w:caps w:val="0"/>
          <w:color w:val="FF0000"/>
          <w:spacing w:val="0"/>
          <w:kern w:val="0"/>
          <w:sz w:val="24"/>
          <w:szCs w:val="24"/>
          <w:u w:val="single"/>
          <w:shd w:val="clear" w:fill="FFFFFF"/>
          <w:lang w:val="en-US" w:eastAsia="zh-CN" w:bidi="ar"/>
        </w:rPr>
        <w:t>在系统内按照要求填报信息后，导出申请书，一式7份</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（均为原件，包含本人签字、出版社盖章等），A4纸双面打印、左侧装订；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（2）</w:t>
      </w:r>
      <w:r>
        <w:rPr>
          <w:rFonts w:hint="eastAsia" w:asciiTheme="minorEastAsia" w:hAnsiTheme="minorEastAsia" w:cstheme="minorEastAsia"/>
          <w:i w:val="0"/>
          <w:iCs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翻译原著、翻译样章各</w:t>
      </w:r>
      <w:r>
        <w:rPr>
          <w:rFonts w:hint="eastAsia" w:asciiTheme="minorEastAsia" w:hAnsiTheme="minorEastAsia" w:cstheme="minorEastAsia"/>
          <w:i w:val="0"/>
          <w:iCs w:val="0"/>
          <w:caps w:val="0"/>
          <w:color w:val="auto"/>
          <w:spacing w:val="0"/>
          <w:kern w:val="0"/>
          <w:sz w:val="24"/>
          <w:szCs w:val="24"/>
          <w:shd w:val="clear" w:fill="FFFFFF"/>
          <w:lang w:val="en-US" w:eastAsia="zh-CN" w:bidi="ar"/>
        </w:rPr>
        <w:t>7</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份（样章须包含目录及核心章节且以中文计不少于1.5万字）；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（3）《中华学术外译项目分工合同》</w:t>
      </w:r>
      <w:r>
        <w:rPr>
          <w:rFonts w:hint="eastAsia" w:asciiTheme="minorEastAsia" w:hAnsiTheme="minorEastAsia" w:cstheme="minorEastAsia"/>
          <w:i w:val="0"/>
          <w:iCs w:val="0"/>
          <w:caps w:val="0"/>
          <w:color w:val="auto"/>
          <w:spacing w:val="0"/>
          <w:kern w:val="0"/>
          <w:sz w:val="24"/>
          <w:szCs w:val="24"/>
          <w:shd w:val="clear" w:fill="FFFFFF"/>
          <w:lang w:val="en-US" w:eastAsia="zh-CN" w:bidi="ar"/>
        </w:rPr>
        <w:t>1</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（4）</w:t>
      </w:r>
      <w:r>
        <w:rPr>
          <w:rFonts w:hint="eastAsia" w:asciiTheme="minorEastAsia" w:hAnsiTheme="minorEastAsia" w:cstheme="minorEastAsia"/>
          <w:i w:val="0"/>
          <w:iCs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与国外学术出版机构签订的出版合同或出版意向证明及中文翻译件</w:t>
      </w:r>
      <w:r>
        <w:rPr>
          <w:rFonts w:hint="eastAsia" w:asciiTheme="minorEastAsia" w:hAnsiTheme="minorEastAsia" w:cstheme="minorEastAsia"/>
          <w:i w:val="0"/>
          <w:iCs w:val="0"/>
          <w:caps w:val="0"/>
          <w:color w:val="auto"/>
          <w:spacing w:val="0"/>
          <w:kern w:val="0"/>
          <w:sz w:val="24"/>
          <w:szCs w:val="24"/>
          <w:shd w:val="clear" w:fill="FFFFFF"/>
          <w:lang w:val="en-US" w:eastAsia="zh-CN" w:bidi="ar"/>
        </w:rPr>
        <w:t>1</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（5）国外出版机构法律证明文件（非目录内出版机构须另附中文翻译件）</w:t>
      </w:r>
      <w:r>
        <w:rPr>
          <w:rFonts w:hint="eastAsia" w:asciiTheme="minorEastAsia" w:hAnsiTheme="minorEastAsia" w:cstheme="minorEastAsia"/>
          <w:i w:val="0"/>
          <w:iCs w:val="0"/>
          <w:caps w:val="0"/>
          <w:color w:val="auto"/>
          <w:spacing w:val="0"/>
          <w:kern w:val="0"/>
          <w:sz w:val="24"/>
          <w:szCs w:val="24"/>
          <w:shd w:val="clear" w:fill="FFFFFF"/>
          <w:lang w:val="en-US" w:eastAsia="zh-CN" w:bidi="ar"/>
        </w:rPr>
        <w:t>1</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（6）原著著作权人对该文版的授权证明以及其他证明材料复印件各</w:t>
      </w:r>
      <w:r>
        <w:rPr>
          <w:rFonts w:hint="eastAsia" w:asciiTheme="minorEastAsia" w:hAnsiTheme="minorEastAsia" w:cstheme="minorEastAsia"/>
          <w:i w:val="0"/>
          <w:iCs w:val="0"/>
          <w:caps w:val="0"/>
          <w:color w:val="auto"/>
          <w:spacing w:val="0"/>
          <w:kern w:val="0"/>
          <w:sz w:val="24"/>
          <w:szCs w:val="24"/>
          <w:shd w:val="clear" w:fill="FFFFFF"/>
          <w:lang w:val="en-US" w:eastAsia="zh-CN" w:bidi="ar"/>
        </w:rPr>
        <w:t>1</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（7）反映原著和申请人学术水平及其影响的相关材料</w:t>
      </w:r>
      <w:r>
        <w:rPr>
          <w:rFonts w:hint="eastAsia" w:asciiTheme="minorEastAsia" w:hAnsiTheme="minorEastAsia" w:cstheme="minorEastAsia"/>
          <w:i w:val="0"/>
          <w:iCs w:val="0"/>
          <w:caps w:val="0"/>
          <w:color w:val="auto"/>
          <w:spacing w:val="0"/>
          <w:kern w:val="0"/>
          <w:sz w:val="24"/>
          <w:szCs w:val="24"/>
          <w:shd w:val="clear" w:fill="FFFFFF"/>
          <w:lang w:val="en-US" w:eastAsia="zh-CN" w:bidi="ar"/>
        </w:rPr>
        <w:t>1</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Style w:val="8"/>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2.期刊类成果：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（1）</w:t>
      </w:r>
      <w:r>
        <w:rPr>
          <w:rFonts w:hint="eastAsia" w:asciiTheme="minorEastAsia" w:hAnsiTheme="minorEastAsia" w:eastAsiaTheme="minorEastAsia" w:cstheme="minorEastAsia"/>
          <w:i w:val="0"/>
          <w:iCs w:val="0"/>
          <w:caps w:val="0"/>
          <w:color w:val="FF0000"/>
          <w:spacing w:val="0"/>
          <w:kern w:val="0"/>
          <w:sz w:val="24"/>
          <w:szCs w:val="24"/>
          <w:u w:val="none"/>
          <w:shd w:val="clear" w:fill="FFFFFF"/>
          <w:lang w:val="en-US" w:eastAsia="zh-CN" w:bidi="ar"/>
        </w:rPr>
        <w:t>在系统内按照要求填报信息后，导出申请书，一式7份</w:t>
      </w: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（均为原件，包含本人签字、出版社盖章等），A4纸双面打印、左侧装订；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（2）近一年内出版的样刊一式6份；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（3）期刊出版许可证副本复印件1份；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（4）反映本期刊学术水平及其社会影响的相关材料1份，必须含期刊所在学科国家级学会的证明，以及相关权威学术期刊评价平台纳入证明或影响因子评估证明；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auto"/>
          <w:spacing w:val="0"/>
          <w:kern w:val="0"/>
          <w:sz w:val="24"/>
          <w:szCs w:val="24"/>
          <w:shd w:val="clear" w:fill="FFFFFF"/>
          <w:lang w:val="en-US" w:eastAsia="zh-CN" w:bidi="ar"/>
        </w:rPr>
        <w:t>（5）编委会成员名单及工作单位（国际编委含国籍）1份</w:t>
      </w:r>
      <w:r>
        <w:rPr>
          <w:rFonts w:hint="eastAsia" w:asciiTheme="minorEastAsia" w:hAnsiTheme="minorEastAsia" w:eastAsiaTheme="minorEastAsia" w:cstheme="minorEastAsia"/>
          <w:i w:val="0"/>
          <w:iCs w:val="0"/>
          <w:caps w:val="0"/>
          <w:color w:val="FF0000"/>
          <w:spacing w:val="0"/>
          <w:kern w:val="0"/>
          <w:sz w:val="24"/>
          <w:szCs w:val="24"/>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621" w:firstLineChars="259"/>
        <w:jc w:val="left"/>
        <w:rPr>
          <w:rFonts w:hint="eastAsia" w:asciiTheme="minorEastAsia" w:hAnsiTheme="minorEastAsia" w:eastAsiaTheme="minorEastAsia" w:cstheme="minorEastAsia"/>
          <w:color w:val="333333"/>
          <w:sz w:val="24"/>
          <w:szCs w:val="24"/>
        </w:rPr>
      </w:pPr>
      <w:r>
        <w:rPr>
          <w:rFonts w:hint="eastAsia" w:asciiTheme="minorEastAsia" w:hAnsiTheme="minorEastAsia" w:cstheme="minorEastAsia"/>
          <w:i w:val="0"/>
          <w:iCs w:val="0"/>
          <w:caps w:val="0"/>
          <w:color w:val="FF0000"/>
          <w:spacing w:val="0"/>
          <w:kern w:val="0"/>
          <w:sz w:val="24"/>
          <w:szCs w:val="24"/>
          <w:u w:val="none"/>
          <w:shd w:val="clear" w:fill="FFFFFF"/>
          <w:lang w:val="en-US" w:eastAsia="zh-CN" w:bidi="ar"/>
        </w:rPr>
        <w:t>请</w:t>
      </w:r>
      <w:r>
        <w:rPr>
          <w:rFonts w:hint="eastAsia" w:asciiTheme="minorEastAsia" w:hAnsiTheme="minorEastAsia" w:eastAsiaTheme="minorEastAsia" w:cstheme="minorEastAsia"/>
          <w:i w:val="0"/>
          <w:iCs w:val="0"/>
          <w:caps w:val="0"/>
          <w:color w:val="FF0000"/>
          <w:spacing w:val="0"/>
          <w:kern w:val="0"/>
          <w:sz w:val="24"/>
          <w:szCs w:val="24"/>
          <w:u w:val="none"/>
          <w:shd w:val="clear" w:fill="FFFFFF"/>
          <w:lang w:val="en-US" w:eastAsia="zh-CN" w:bidi="ar"/>
        </w:rPr>
        <w:t>各单位科研秘书于</w:t>
      </w:r>
      <w:r>
        <w:rPr>
          <w:rStyle w:val="8"/>
          <w:rFonts w:hint="eastAsia" w:asciiTheme="minorEastAsia" w:hAnsiTheme="minorEastAsia" w:eastAsiaTheme="minorEastAsia" w:cstheme="minorEastAsia"/>
          <w:b/>
          <w:bCs/>
          <w:i w:val="0"/>
          <w:iCs w:val="0"/>
          <w:caps w:val="0"/>
          <w:color w:val="FF0000"/>
          <w:spacing w:val="0"/>
          <w:kern w:val="0"/>
          <w:sz w:val="24"/>
          <w:szCs w:val="24"/>
          <w:u w:val="none"/>
          <w:shd w:val="clear" w:fill="FFFFFF"/>
          <w:lang w:val="en-US" w:eastAsia="zh-CN" w:bidi="ar"/>
        </w:rPr>
        <w:t>1月</w:t>
      </w:r>
      <w:r>
        <w:rPr>
          <w:rStyle w:val="8"/>
          <w:rFonts w:hint="eastAsia" w:asciiTheme="minorEastAsia" w:hAnsiTheme="minorEastAsia" w:cstheme="minorEastAsia"/>
          <w:b/>
          <w:bCs/>
          <w:i w:val="0"/>
          <w:iCs w:val="0"/>
          <w:caps w:val="0"/>
          <w:color w:val="FF0000"/>
          <w:spacing w:val="0"/>
          <w:kern w:val="0"/>
          <w:sz w:val="24"/>
          <w:szCs w:val="24"/>
          <w:u w:val="none"/>
          <w:shd w:val="clear" w:fill="FFFFFF"/>
          <w:lang w:val="en-US" w:eastAsia="zh-CN" w:bidi="ar"/>
        </w:rPr>
        <w:t>5</w:t>
      </w:r>
      <w:r>
        <w:rPr>
          <w:rStyle w:val="8"/>
          <w:rFonts w:hint="eastAsia" w:asciiTheme="minorEastAsia" w:hAnsiTheme="minorEastAsia" w:eastAsiaTheme="minorEastAsia" w:cstheme="minorEastAsia"/>
          <w:b/>
          <w:bCs/>
          <w:i w:val="0"/>
          <w:iCs w:val="0"/>
          <w:caps w:val="0"/>
          <w:color w:val="FF0000"/>
          <w:spacing w:val="0"/>
          <w:kern w:val="0"/>
          <w:sz w:val="24"/>
          <w:szCs w:val="24"/>
          <w:u w:val="none"/>
          <w:shd w:val="clear" w:fill="FFFFFF"/>
          <w:lang w:val="en-US" w:eastAsia="zh-CN" w:bidi="ar"/>
        </w:rPr>
        <w:t>日</w:t>
      </w:r>
      <w:r>
        <w:rPr>
          <w:rStyle w:val="8"/>
          <w:rFonts w:hint="eastAsia" w:asciiTheme="minorEastAsia" w:hAnsiTheme="minorEastAsia" w:cstheme="minorEastAsia"/>
          <w:b/>
          <w:bCs/>
          <w:i w:val="0"/>
          <w:iCs w:val="0"/>
          <w:caps w:val="0"/>
          <w:color w:val="FF0000"/>
          <w:spacing w:val="0"/>
          <w:kern w:val="0"/>
          <w:sz w:val="24"/>
          <w:szCs w:val="24"/>
          <w:u w:val="none"/>
          <w:shd w:val="clear" w:fill="FFFFFF"/>
          <w:lang w:val="en-US" w:eastAsia="zh-CN" w:bidi="ar"/>
        </w:rPr>
        <w:t>（星期五）16:00点</w:t>
      </w:r>
      <w:r>
        <w:rPr>
          <w:rStyle w:val="8"/>
          <w:rFonts w:hint="eastAsia" w:asciiTheme="minorEastAsia" w:hAnsiTheme="minorEastAsia" w:eastAsiaTheme="minorEastAsia" w:cstheme="minorEastAsia"/>
          <w:b/>
          <w:bCs/>
          <w:i w:val="0"/>
          <w:iCs w:val="0"/>
          <w:caps w:val="0"/>
          <w:color w:val="FF0000"/>
          <w:spacing w:val="0"/>
          <w:kern w:val="0"/>
          <w:sz w:val="24"/>
          <w:szCs w:val="24"/>
          <w:u w:val="none"/>
          <w:shd w:val="clear" w:fill="FFFFFF"/>
          <w:lang w:val="en-US" w:eastAsia="zh-CN" w:bidi="ar"/>
        </w:rPr>
        <w:t>前</w:t>
      </w:r>
      <w:r>
        <w:rPr>
          <w:rFonts w:hint="eastAsia" w:asciiTheme="minorEastAsia" w:hAnsiTheme="minorEastAsia" w:eastAsiaTheme="minorEastAsia" w:cstheme="minorEastAsia"/>
          <w:i w:val="0"/>
          <w:iCs w:val="0"/>
          <w:caps w:val="0"/>
          <w:color w:val="FF0000"/>
          <w:spacing w:val="0"/>
          <w:kern w:val="0"/>
          <w:sz w:val="24"/>
          <w:szCs w:val="24"/>
          <w:u w:val="none"/>
          <w:shd w:val="clear" w:fill="FFFFFF"/>
          <w:lang w:val="en-US" w:eastAsia="zh-CN" w:bidi="ar"/>
        </w:rPr>
        <w:t>将以上纸质版材料汇总后报送</w:t>
      </w:r>
      <w:r>
        <w:rPr>
          <w:rFonts w:hint="eastAsia" w:asciiTheme="minorEastAsia" w:hAnsiTheme="minorEastAsia" w:cstheme="minorEastAsia"/>
          <w:i w:val="0"/>
          <w:iCs w:val="0"/>
          <w:caps w:val="0"/>
          <w:color w:val="FF0000"/>
          <w:spacing w:val="0"/>
          <w:kern w:val="0"/>
          <w:sz w:val="24"/>
          <w:szCs w:val="24"/>
          <w:u w:val="none"/>
          <w:shd w:val="clear" w:fill="FFFFFF"/>
          <w:lang w:val="en-US" w:eastAsia="zh-CN" w:bidi="ar"/>
        </w:rPr>
        <w:t>科研处（ 崇明校区行政楼113办公室）</w:t>
      </w:r>
      <w:r>
        <w:rPr>
          <w:rFonts w:hint="eastAsia" w:asciiTheme="minorEastAsia" w:hAnsiTheme="minorEastAsia" w:eastAsiaTheme="minorEastAsia" w:cstheme="minorEastAsia"/>
          <w:i w:val="0"/>
          <w:iCs w:val="0"/>
          <w:caps w:val="0"/>
          <w:color w:val="FF0000"/>
          <w:spacing w:val="0"/>
          <w:kern w:val="0"/>
          <w:sz w:val="24"/>
          <w:szCs w:val="24"/>
          <w:u w:val="none"/>
          <w:shd w:val="clear" w:fill="FFFFFF"/>
          <w:lang w:val="en-US" w:eastAsia="zh-CN" w:bidi="ar"/>
        </w:rPr>
        <w:t>，相关材料在完成学校盖章手续后由申请人在</w:t>
      </w:r>
      <w:r>
        <w:rPr>
          <w:rStyle w:val="8"/>
          <w:rFonts w:hint="eastAsia" w:asciiTheme="minorEastAsia" w:hAnsiTheme="minorEastAsia" w:eastAsiaTheme="minorEastAsia" w:cstheme="minorEastAsia"/>
          <w:b/>
          <w:bCs/>
          <w:i w:val="0"/>
          <w:iCs w:val="0"/>
          <w:caps w:val="0"/>
          <w:color w:val="FF0000"/>
          <w:spacing w:val="0"/>
          <w:kern w:val="0"/>
          <w:sz w:val="24"/>
          <w:szCs w:val="24"/>
          <w:u w:val="none"/>
          <w:shd w:val="clear" w:fill="FFFFFF"/>
          <w:lang w:val="en-US" w:eastAsia="zh-CN" w:bidi="ar"/>
        </w:rPr>
        <w:t>1月</w:t>
      </w:r>
      <w:r>
        <w:rPr>
          <w:rStyle w:val="8"/>
          <w:rFonts w:hint="eastAsia" w:asciiTheme="minorEastAsia" w:hAnsiTheme="minorEastAsia" w:cstheme="minorEastAsia"/>
          <w:b/>
          <w:bCs/>
          <w:i w:val="0"/>
          <w:iCs w:val="0"/>
          <w:caps w:val="0"/>
          <w:color w:val="FF0000"/>
          <w:spacing w:val="0"/>
          <w:kern w:val="0"/>
          <w:sz w:val="24"/>
          <w:szCs w:val="24"/>
          <w:u w:val="none"/>
          <w:shd w:val="clear" w:fill="FFFFFF"/>
          <w:lang w:val="en-US" w:eastAsia="zh-CN" w:bidi="ar"/>
        </w:rPr>
        <w:t>16</w:t>
      </w:r>
      <w:r>
        <w:rPr>
          <w:rStyle w:val="8"/>
          <w:rFonts w:hint="eastAsia" w:asciiTheme="minorEastAsia" w:hAnsiTheme="minorEastAsia" w:eastAsiaTheme="minorEastAsia" w:cstheme="minorEastAsia"/>
          <w:b/>
          <w:bCs/>
          <w:i w:val="0"/>
          <w:iCs w:val="0"/>
          <w:caps w:val="0"/>
          <w:color w:val="FF0000"/>
          <w:spacing w:val="0"/>
          <w:kern w:val="0"/>
          <w:sz w:val="24"/>
          <w:szCs w:val="24"/>
          <w:u w:val="none"/>
          <w:shd w:val="clear" w:fill="FFFFFF"/>
          <w:lang w:val="en-US" w:eastAsia="zh-CN" w:bidi="ar"/>
        </w:rPr>
        <w:t>日</w:t>
      </w:r>
      <w:r>
        <w:rPr>
          <w:rStyle w:val="8"/>
          <w:rFonts w:hint="eastAsia" w:asciiTheme="minorEastAsia" w:hAnsiTheme="minorEastAsia" w:cstheme="minorEastAsia"/>
          <w:b/>
          <w:bCs/>
          <w:i w:val="0"/>
          <w:iCs w:val="0"/>
          <w:caps w:val="0"/>
          <w:color w:val="FF0000"/>
          <w:spacing w:val="0"/>
          <w:kern w:val="0"/>
          <w:sz w:val="24"/>
          <w:szCs w:val="24"/>
          <w:u w:val="none"/>
          <w:shd w:val="clear" w:fill="FFFFFF"/>
          <w:lang w:val="en-US" w:eastAsia="zh-CN" w:bidi="ar"/>
        </w:rPr>
        <w:t>（星期二）16:00点</w:t>
      </w:r>
      <w:r>
        <w:rPr>
          <w:rStyle w:val="8"/>
          <w:rFonts w:hint="eastAsia" w:asciiTheme="minorEastAsia" w:hAnsiTheme="minorEastAsia" w:eastAsiaTheme="minorEastAsia" w:cstheme="minorEastAsia"/>
          <w:b/>
          <w:bCs/>
          <w:i w:val="0"/>
          <w:iCs w:val="0"/>
          <w:caps w:val="0"/>
          <w:color w:val="FF0000"/>
          <w:spacing w:val="0"/>
          <w:kern w:val="0"/>
          <w:sz w:val="24"/>
          <w:szCs w:val="24"/>
          <w:u w:val="none"/>
          <w:shd w:val="clear" w:fill="FFFFFF"/>
          <w:lang w:val="en-US" w:eastAsia="zh-CN" w:bidi="ar"/>
        </w:rPr>
        <w:t>前</w:t>
      </w:r>
      <w:r>
        <w:rPr>
          <w:rFonts w:hint="eastAsia" w:asciiTheme="minorEastAsia" w:hAnsiTheme="minorEastAsia" w:eastAsiaTheme="minorEastAsia" w:cstheme="minorEastAsia"/>
          <w:i w:val="0"/>
          <w:iCs w:val="0"/>
          <w:caps w:val="0"/>
          <w:color w:val="FF0000"/>
          <w:spacing w:val="0"/>
          <w:kern w:val="0"/>
          <w:sz w:val="24"/>
          <w:szCs w:val="24"/>
          <w:u w:val="none"/>
          <w:shd w:val="clear" w:fill="FFFFFF"/>
          <w:lang w:val="en-US" w:eastAsia="zh-CN" w:bidi="ar"/>
        </w:rPr>
        <w:t>扫描上传至网络系统。</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逾期系统自动关闭，不再受理申报。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Style w:val="8"/>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七、申报过程中如有其他问题，请及时与</w:t>
      </w:r>
      <w:r>
        <w:rPr>
          <w:rStyle w:val="8"/>
          <w:rFonts w:hint="eastAsia" w:asciiTheme="minorEastAsia" w:hAnsiTheme="minorEastAsia" w:cstheme="minorEastAsia"/>
          <w:b/>
          <w:bCs/>
          <w:i w:val="0"/>
          <w:iCs w:val="0"/>
          <w:caps w:val="0"/>
          <w:color w:val="333333"/>
          <w:spacing w:val="0"/>
          <w:kern w:val="0"/>
          <w:sz w:val="24"/>
          <w:szCs w:val="24"/>
          <w:shd w:val="clear" w:fill="FFFFFF"/>
          <w:lang w:val="en-US" w:eastAsia="zh-CN" w:bidi="ar"/>
        </w:rPr>
        <w:t>科研处</w:t>
      </w:r>
      <w:r>
        <w:rPr>
          <w:rStyle w:val="8"/>
          <w:rFonts w:hint="eastAsia" w:asciiTheme="minorEastAsia" w:hAnsiTheme="minorEastAsia" w:eastAsiaTheme="minorEastAsia" w:cstheme="minorEastAsia"/>
          <w:b/>
          <w:bCs/>
          <w:i w:val="0"/>
          <w:iCs w:val="0"/>
          <w:caps w:val="0"/>
          <w:color w:val="333333"/>
          <w:spacing w:val="0"/>
          <w:kern w:val="0"/>
          <w:sz w:val="24"/>
          <w:szCs w:val="24"/>
          <w:shd w:val="clear" w:fill="FFFFFF"/>
          <w:lang w:val="en-US" w:eastAsia="zh-CN" w:bidi="ar"/>
        </w:rPr>
        <w:t>联系：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default" w:asciiTheme="minorEastAsia" w:hAnsiTheme="minorEastAsia" w:eastAsiaTheme="minorEastAsia" w:cstheme="minorEastAsia"/>
          <w:color w:val="333333"/>
          <w:sz w:val="24"/>
          <w:szCs w:val="24"/>
          <w:lang w:val="en-US"/>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联</w:t>
      </w:r>
      <w:r>
        <w:rPr>
          <w:rFonts w:hint="eastAsia" w:asciiTheme="minorEastAsia" w:hAnsiTheme="minorEastAsia" w:cstheme="minorEastAsia"/>
          <w:i w:val="0"/>
          <w:iCs w:val="0"/>
          <w:caps w:val="0"/>
          <w:color w:val="333333"/>
          <w:spacing w:val="0"/>
          <w:kern w:val="0"/>
          <w:sz w:val="24"/>
          <w:szCs w:val="24"/>
          <w:shd w:val="clear" w:fill="FFFFFF"/>
          <w:lang w:val="en-US" w:eastAsia="zh-CN" w:bidi="ar"/>
        </w:rPr>
        <w:t xml:space="preserve"> </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系</w:t>
      </w:r>
      <w:r>
        <w:rPr>
          <w:rFonts w:hint="eastAsia" w:asciiTheme="minorEastAsia" w:hAnsiTheme="minorEastAsia" w:cstheme="minorEastAsia"/>
          <w:i w:val="0"/>
          <w:iCs w:val="0"/>
          <w:caps w:val="0"/>
          <w:color w:val="333333"/>
          <w:spacing w:val="0"/>
          <w:kern w:val="0"/>
          <w:sz w:val="24"/>
          <w:szCs w:val="24"/>
          <w:shd w:val="clear" w:fill="FFFFFF"/>
          <w:lang w:val="en-US" w:eastAsia="zh-CN" w:bidi="ar"/>
        </w:rPr>
        <w:t xml:space="preserve"> </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人：</w:t>
      </w:r>
      <w:r>
        <w:rPr>
          <w:rFonts w:hint="eastAsia" w:asciiTheme="minorEastAsia" w:hAnsiTheme="minorEastAsia" w:cstheme="minorEastAsia"/>
          <w:i w:val="0"/>
          <w:iCs w:val="0"/>
          <w:caps w:val="0"/>
          <w:color w:val="333333"/>
          <w:spacing w:val="0"/>
          <w:kern w:val="0"/>
          <w:sz w:val="24"/>
          <w:szCs w:val="24"/>
          <w:shd w:val="clear" w:fill="FFFFFF"/>
          <w:lang w:val="en-US" w:eastAsia="zh-CN" w:bidi="ar"/>
        </w:rPr>
        <w:t>田义晟</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 黄  鉴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default" w:asciiTheme="minorEastAsia" w:hAnsiTheme="minorEastAsia" w:eastAsiaTheme="minorEastAsia" w:cstheme="minorEastAsia"/>
          <w:color w:val="333333"/>
          <w:sz w:val="24"/>
          <w:szCs w:val="24"/>
          <w:lang w:val="en-US"/>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联系电话：</w:t>
      </w:r>
      <w:r>
        <w:rPr>
          <w:rFonts w:hint="eastAsia" w:asciiTheme="minorEastAsia" w:hAnsiTheme="minorEastAsia" w:cstheme="minorEastAsia"/>
          <w:i w:val="0"/>
          <w:iCs w:val="0"/>
          <w:caps w:val="0"/>
          <w:color w:val="333333"/>
          <w:spacing w:val="0"/>
          <w:kern w:val="0"/>
          <w:sz w:val="24"/>
          <w:szCs w:val="24"/>
          <w:shd w:val="clear" w:fill="FFFFFF"/>
          <w:lang w:val="en-US" w:eastAsia="zh-CN" w:bidi="ar"/>
        </w:rPr>
        <w:t>51278537</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 xml:space="preserve">  </w:t>
      </w:r>
      <w:r>
        <w:rPr>
          <w:rFonts w:hint="eastAsia" w:asciiTheme="minorEastAsia" w:hAnsiTheme="minorEastAsia" w:cstheme="minorEastAsia"/>
          <w:i w:val="0"/>
          <w:iCs w:val="0"/>
          <w:caps w:val="0"/>
          <w:color w:val="333333"/>
          <w:spacing w:val="0"/>
          <w:kern w:val="0"/>
          <w:sz w:val="24"/>
          <w:szCs w:val="24"/>
          <w:shd w:val="clear" w:fill="FFFFFF"/>
          <w:lang w:val="en-US" w:eastAsia="zh-CN" w:bidi="ar"/>
        </w:rPr>
        <w:t>51278077</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邮</w:t>
      </w:r>
      <w:r>
        <w:rPr>
          <w:rFonts w:hint="eastAsia" w:asciiTheme="minorEastAsia" w:hAnsiTheme="minorEastAsia" w:cstheme="minorEastAsia"/>
          <w:i w:val="0"/>
          <w:iCs w:val="0"/>
          <w:caps w:val="0"/>
          <w:color w:val="333333"/>
          <w:spacing w:val="0"/>
          <w:kern w:val="0"/>
          <w:sz w:val="24"/>
          <w:szCs w:val="24"/>
          <w:shd w:val="clear" w:fill="FFFFFF"/>
          <w:lang w:val="en-US" w:eastAsia="zh-CN" w:bidi="ar"/>
        </w:rPr>
        <w:t xml:space="preserve">    </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箱：</w:t>
      </w:r>
      <w:r>
        <w:rPr>
          <w:rFonts w:hint="eastAsia" w:asciiTheme="minorEastAsia" w:hAnsiTheme="minorEastAsia" w:cstheme="minorEastAsia"/>
          <w:i w:val="0"/>
          <w:iCs w:val="0"/>
          <w:caps w:val="0"/>
          <w:color w:val="333333"/>
          <w:spacing w:val="0"/>
          <w:kern w:val="0"/>
          <w:sz w:val="24"/>
          <w:szCs w:val="24"/>
          <w:shd w:val="clear" w:fill="FFFFFF"/>
          <w:lang w:val="en-US" w:eastAsia="zh-CN" w:bidi="ar"/>
        </w:rPr>
        <w:t>1911015@xdsisu.</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edu.cn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firstLine="336"/>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地</w:t>
      </w:r>
      <w:r>
        <w:rPr>
          <w:rFonts w:hint="eastAsia" w:asciiTheme="minorEastAsia" w:hAnsiTheme="minorEastAsia" w:cstheme="minorEastAsia"/>
          <w:i w:val="0"/>
          <w:iCs w:val="0"/>
          <w:caps w:val="0"/>
          <w:color w:val="333333"/>
          <w:spacing w:val="0"/>
          <w:kern w:val="0"/>
          <w:sz w:val="24"/>
          <w:szCs w:val="24"/>
          <w:shd w:val="clear" w:fill="FFFFFF"/>
          <w:lang w:val="en-US" w:eastAsia="zh-CN" w:bidi="ar"/>
        </w:rPr>
        <w:t xml:space="preserve">    </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址</w:t>
      </w:r>
      <w:r>
        <w:rPr>
          <w:rFonts w:hint="eastAsia" w:asciiTheme="minorEastAsia" w:hAnsiTheme="minorEastAsia" w:cstheme="minorEastAsia"/>
          <w:i w:val="0"/>
          <w:iCs w:val="0"/>
          <w:caps w:val="0"/>
          <w:color w:val="333333"/>
          <w:spacing w:val="0"/>
          <w:kern w:val="0"/>
          <w:sz w:val="24"/>
          <w:szCs w:val="24"/>
          <w:shd w:val="clear" w:fill="FFFFFF"/>
          <w:lang w:val="en-US" w:eastAsia="zh-CN" w:bidi="ar"/>
        </w:rPr>
        <w:t>: 崇明</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校区</w:t>
      </w:r>
      <w:r>
        <w:rPr>
          <w:rFonts w:hint="eastAsia" w:asciiTheme="minorEastAsia" w:hAnsiTheme="minorEastAsia" w:cstheme="minorEastAsia"/>
          <w:i w:val="0"/>
          <w:iCs w:val="0"/>
          <w:caps w:val="0"/>
          <w:color w:val="333333"/>
          <w:spacing w:val="0"/>
          <w:kern w:val="0"/>
          <w:sz w:val="24"/>
          <w:szCs w:val="24"/>
          <w:shd w:val="clear" w:fill="FFFFFF"/>
          <w:lang w:val="en-US" w:eastAsia="zh-CN" w:bidi="ar"/>
        </w:rPr>
        <w:t>行政楼113办公室</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20" w:afterAutospacing="0" w:line="420" w:lineRule="atLeast"/>
        <w:ind w:left="0" w:right="0"/>
        <w:jc w:val="right"/>
        <w:rPr>
          <w:rFonts w:hint="default" w:asciiTheme="minorEastAsia" w:hAnsiTheme="minorEastAsia" w:cstheme="minorEastAsia"/>
          <w:i w:val="0"/>
          <w:iCs w:val="0"/>
          <w:caps w:val="0"/>
          <w:color w:val="333333"/>
          <w:spacing w:val="0"/>
          <w:kern w:val="0"/>
          <w:sz w:val="24"/>
          <w:szCs w:val="24"/>
          <w:shd w:val="clear" w:fill="FFFFFF"/>
          <w:lang w:val="en-US" w:eastAsia="zh-CN" w:bidi="ar"/>
        </w:rPr>
      </w:pPr>
      <w:r>
        <w:rPr>
          <w:rFonts w:hint="eastAsia" w:asciiTheme="minorEastAsia" w:hAnsiTheme="minorEastAsia" w:cstheme="minorEastAsia"/>
          <w:i w:val="0"/>
          <w:iCs w:val="0"/>
          <w:caps w:val="0"/>
          <w:color w:val="333333"/>
          <w:spacing w:val="0"/>
          <w:kern w:val="0"/>
          <w:sz w:val="24"/>
          <w:szCs w:val="24"/>
          <w:shd w:val="clear" w:fill="FFFFFF"/>
          <w:lang w:val="en-US" w:eastAsia="zh-CN" w:bidi="ar"/>
        </w:rPr>
        <w:t xml:space="preserve">科研处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20" w:lineRule="atLeast"/>
        <w:ind w:left="0" w:right="0"/>
        <w:jc w:val="righ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202</w:t>
      </w:r>
      <w:r>
        <w:rPr>
          <w:rFonts w:hint="eastAsia" w:asciiTheme="minorEastAsia" w:hAnsiTheme="minorEastAsia" w:cstheme="minorEastAsia"/>
          <w:i w:val="0"/>
          <w:iCs w:val="0"/>
          <w:caps w:val="0"/>
          <w:color w:val="333333"/>
          <w:spacing w:val="0"/>
          <w:kern w:val="0"/>
          <w:sz w:val="24"/>
          <w:szCs w:val="24"/>
          <w:shd w:val="clear" w:fill="FFFFFF"/>
          <w:lang w:val="en-US" w:eastAsia="zh-CN" w:bidi="ar"/>
        </w:rPr>
        <w:t>3</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年1</w:t>
      </w:r>
      <w:r>
        <w:rPr>
          <w:rFonts w:hint="eastAsia" w:asciiTheme="minorEastAsia" w:hAnsiTheme="minorEastAsia" w:cstheme="minorEastAsia"/>
          <w:i w:val="0"/>
          <w:iCs w:val="0"/>
          <w:caps w:val="0"/>
          <w:color w:val="333333"/>
          <w:spacing w:val="0"/>
          <w:kern w:val="0"/>
          <w:sz w:val="24"/>
          <w:szCs w:val="24"/>
          <w:shd w:val="clear" w:fill="FFFFFF"/>
          <w:lang w:val="en-US" w:eastAsia="zh-CN" w:bidi="ar"/>
        </w:rPr>
        <w:t>2</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月</w:t>
      </w:r>
      <w:r>
        <w:rPr>
          <w:rFonts w:hint="eastAsia" w:asciiTheme="minorEastAsia" w:hAnsiTheme="minorEastAsia" w:cstheme="minorEastAsia"/>
          <w:i w:val="0"/>
          <w:iCs w:val="0"/>
          <w:caps w:val="0"/>
          <w:color w:val="333333"/>
          <w:spacing w:val="0"/>
          <w:kern w:val="0"/>
          <w:sz w:val="24"/>
          <w:szCs w:val="24"/>
          <w:shd w:val="clear" w:fill="FFFFFF"/>
          <w:lang w:val="en-US" w:eastAsia="zh-CN" w:bidi="ar"/>
        </w:rPr>
        <w:t>6</w:t>
      </w:r>
      <w:r>
        <w:rPr>
          <w:rFonts w:hint="eastAsia" w:asciiTheme="minorEastAsia" w:hAnsiTheme="minorEastAsia" w:eastAsiaTheme="minorEastAsia" w:cstheme="minorEastAsia"/>
          <w:i w:val="0"/>
          <w:iCs w:val="0"/>
          <w:caps w:val="0"/>
          <w:color w:val="333333"/>
          <w:spacing w:val="0"/>
          <w:kern w:val="0"/>
          <w:sz w:val="24"/>
          <w:szCs w:val="24"/>
          <w:shd w:val="clear" w:fill="FFFFFF"/>
          <w:lang w:val="en-US" w:eastAsia="zh-CN" w:bidi="ar"/>
        </w:rPr>
        <w:t>日</w:t>
      </w:r>
    </w:p>
    <w:p>
      <w:pPr>
        <w:rPr>
          <w:rFonts w:hint="eastAsia" w:asciiTheme="minorEastAsia" w:hAnsiTheme="minorEastAsia" w:eastAsiaTheme="minorEastAsia" w:cstheme="min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C1B2C0"/>
    <w:multiLevelType w:val="singleLevel"/>
    <w:tmpl w:val="F6C1B2C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xY2VmYzg4NGUzMzJjNjM4OTA1NjE2ZGVhYzY2NjUifQ=="/>
  </w:docVars>
  <w:rsids>
    <w:rsidRoot w:val="3140699F"/>
    <w:rsid w:val="003D6656"/>
    <w:rsid w:val="00E94A2B"/>
    <w:rsid w:val="023A1CB7"/>
    <w:rsid w:val="03AF6BA0"/>
    <w:rsid w:val="05A41F3F"/>
    <w:rsid w:val="096560FE"/>
    <w:rsid w:val="0B452CDC"/>
    <w:rsid w:val="0B756CA4"/>
    <w:rsid w:val="0B792979"/>
    <w:rsid w:val="1A6F2843"/>
    <w:rsid w:val="248E3007"/>
    <w:rsid w:val="2D964B2C"/>
    <w:rsid w:val="2FCB2C18"/>
    <w:rsid w:val="308E3051"/>
    <w:rsid w:val="3140699F"/>
    <w:rsid w:val="326A4D38"/>
    <w:rsid w:val="34510576"/>
    <w:rsid w:val="3748308A"/>
    <w:rsid w:val="38FD1F03"/>
    <w:rsid w:val="3C6C04CE"/>
    <w:rsid w:val="3D340C76"/>
    <w:rsid w:val="3D454E45"/>
    <w:rsid w:val="3E1408AE"/>
    <w:rsid w:val="46703F63"/>
    <w:rsid w:val="491B0AD8"/>
    <w:rsid w:val="52B23907"/>
    <w:rsid w:val="5A4C65DC"/>
    <w:rsid w:val="5F3F6CC4"/>
    <w:rsid w:val="70C53B3E"/>
    <w:rsid w:val="79F301DD"/>
    <w:rsid w:val="7CBE13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toc 1"/>
    <w:basedOn w:val="1"/>
    <w:next w:val="1"/>
    <w:uiPriority w:val="0"/>
  </w:style>
  <w:style w:type="paragraph" w:styleId="5">
    <w:name w:val="Normal (Web)"/>
    <w:basedOn w:val="1"/>
    <w:qFormat/>
    <w:uiPriority w:val="0"/>
    <w:rPr>
      <w:sz w:val="24"/>
    </w:rPr>
  </w:style>
  <w:style w:type="character" w:styleId="8">
    <w:name w:val="Strong"/>
    <w:basedOn w:val="7"/>
    <w:qFormat/>
    <w:uiPriority w:val="0"/>
    <w:rPr>
      <w:b/>
    </w:rPr>
  </w:style>
  <w:style w:type="paragraph" w:customStyle="1" w:styleId="9">
    <w:name w:val="样式2"/>
    <w:basedOn w:val="4"/>
    <w:qFormat/>
    <w:uiPriority w:val="0"/>
    <w:pPr>
      <w:tabs>
        <w:tab w:val="right" w:leader="dot" w:pos="9045"/>
      </w:tabs>
      <w:spacing w:line="360" w:lineRule="auto"/>
    </w:pPr>
    <w:rPr>
      <w:rFonts w:hint="eastAsia" w:ascii="宋体" w:hAnsi="宋体" w:eastAsia="宋体" w:cs="宋体"/>
      <w:color w:val="000000"/>
      <w:sz w:val="28"/>
      <w:szCs w:val="28"/>
      <w:lang w:eastAsia="zh-CN"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2022-12-05T03:22:00Z</dcterms:created>
  <dc:creator>毛洋洋</dc:creator>
  <cp:lastModifiedBy>Ethan </cp:lastModifiedBy>
  <dcterms:modified xsi:type="dcterms:W3CDTF">2023-12-06T07:28:04Z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09828BBD872741A4BC01DE533F6F9CCA</vt:lpwstr>
  </property>
</Properties>
</file>