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00" w:lineRule="exact"/>
        <w:ind w:left="0" w:right="0"/>
        <w:jc w:val="center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0"/>
          <w:szCs w:val="30"/>
          <w:lang w:val="en-US" w:eastAsia="zh-CN" w:bidi="ar"/>
        </w:rPr>
        <w:t>关于上外贤达学院教职工2022年终考核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00" w:lineRule="exact"/>
        <w:ind w:left="0" w:right="0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0"/>
          <w:szCs w:val="30"/>
          <w:lang w:val="en-US" w:eastAsia="zh-CN" w:bidi="ar"/>
        </w:rPr>
        <w:t>各类科研成果统计的通知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left"/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各位院、部、处、中心：</w:t>
      </w:r>
      <w:r>
        <w:rPr>
          <w:rFonts w:ascii="Verdana" w:hAnsi="Verdana" w:cs="Verdana" w:eastAsiaTheme="minorEastAsia"/>
          <w:spacing w:val="0"/>
          <w:kern w:val="0"/>
          <w:sz w:val="28"/>
          <w:szCs w:val="28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599"/>
        <w:jc w:val="left"/>
      </w:pP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上外贤达学院教职工2022年度考核的各类科研成果统计工作即日启动，现将具体事宜通知如下：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240"/>
        <w:jc w:val="left"/>
      </w:pPr>
      <w:r>
        <w:rPr>
          <w:rFonts w:hint="eastAsia" w:ascii="宋体" w:hAnsi="宋体" w:eastAsia="宋体" w:cs="宋体"/>
          <w:b/>
          <w:bCs/>
          <w:color w:val="333333"/>
          <w:spacing w:val="0"/>
          <w:kern w:val="0"/>
          <w:sz w:val="28"/>
          <w:szCs w:val="28"/>
          <w:lang w:val="en-US" w:eastAsia="zh-CN" w:bidi="ar"/>
        </w:rPr>
        <w:t>  一、统计范围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599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1.此次成果统计时间范围为</w:t>
      </w:r>
      <w:r>
        <w:rPr>
          <w:rFonts w:hint="eastAsia" w:ascii="黑体" w:hAnsi="宋体" w:eastAsia="黑体" w:cs="黑体"/>
          <w:b/>
          <w:bCs/>
          <w:color w:val="C00000"/>
          <w:spacing w:val="0"/>
          <w:kern w:val="0"/>
          <w:sz w:val="28"/>
          <w:szCs w:val="28"/>
          <w:lang w:val="en-US" w:eastAsia="zh-CN" w:bidi="ar"/>
        </w:rPr>
        <w:t>2021年12月1日-2022年11月30日</w:t>
      </w: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期间</w:t>
      </w:r>
      <w:r>
        <w:rPr>
          <w:rFonts w:hint="eastAsia" w:ascii="宋体" w:hAnsi="宋体" w:eastAsia="宋体" w:cs="宋体"/>
          <w:b/>
          <w:bCs/>
          <w:i w:val="0"/>
          <w:iCs w:val="0"/>
          <w:color w:val="333333"/>
          <w:kern w:val="0"/>
          <w:sz w:val="28"/>
          <w:szCs w:val="28"/>
          <w:lang w:val="en-US" w:eastAsia="zh-CN" w:bidi="ar"/>
        </w:rPr>
        <w:t>正式出版、出刊</w:t>
      </w: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的各类科研成果。</w:t>
      </w:r>
      <w:r>
        <w:rPr>
          <w:rFonts w:hint="eastAsia" w:ascii="宋体" w:hAnsi="宋体" w:eastAsia="宋体" w:cs="宋体"/>
          <w:b/>
          <w:bCs/>
          <w:i w:val="0"/>
          <w:iCs w:val="0"/>
          <w:color w:val="333333"/>
          <w:kern w:val="0"/>
          <w:sz w:val="28"/>
          <w:szCs w:val="28"/>
          <w:lang w:val="en-US" w:eastAsia="zh-CN" w:bidi="ar"/>
        </w:rPr>
        <w:t>凡只有出版合同、</w:t>
      </w:r>
      <w:r>
        <w:rPr>
          <w:rFonts w:hint="eastAsia" w:ascii="宋体" w:hAnsi="宋体" w:eastAsia="宋体" w:cs="宋体"/>
          <w:b/>
          <w:bCs/>
          <w:i w:val="0"/>
          <w:iCs w:val="0"/>
          <w:color w:val="FF0000"/>
          <w:kern w:val="0"/>
          <w:sz w:val="28"/>
          <w:szCs w:val="28"/>
          <w:lang w:val="en-US" w:eastAsia="zh-CN" w:bidi="ar"/>
        </w:rPr>
        <w:t>用稿</w:t>
      </w:r>
      <w:r>
        <w:rPr>
          <w:rFonts w:hint="eastAsia" w:ascii="宋体" w:hAnsi="宋体" w:eastAsia="宋体" w:cs="宋体"/>
          <w:b/>
          <w:bCs/>
          <w:i w:val="0"/>
          <w:iCs w:val="0"/>
          <w:color w:val="333333"/>
          <w:kern w:val="0"/>
          <w:sz w:val="28"/>
          <w:szCs w:val="28"/>
          <w:lang w:val="en-US" w:eastAsia="zh-CN" w:bidi="ar"/>
        </w:rPr>
        <w:t>通知等情形均不纳入本年度</w:t>
      </w:r>
      <w:r>
        <w:rPr>
          <w:rFonts w:hint="eastAsia" w:ascii="宋体" w:hAnsi="宋体" w:eastAsia="宋体" w:cs="宋体"/>
          <w:b/>
          <w:bCs/>
          <w:i w:val="0"/>
          <w:iCs w:val="0"/>
          <w:color w:val="FF0000"/>
          <w:kern w:val="0"/>
          <w:sz w:val="28"/>
          <w:szCs w:val="28"/>
          <w:lang w:val="en-US" w:eastAsia="zh-CN" w:bidi="ar"/>
        </w:rPr>
        <w:t>成果统计</w:t>
      </w:r>
      <w:r>
        <w:rPr>
          <w:rFonts w:hint="eastAsia" w:ascii="宋体" w:hAnsi="宋体" w:eastAsia="宋体" w:cs="宋体"/>
          <w:b/>
          <w:bCs/>
          <w:i w:val="0"/>
          <w:iCs w:val="0"/>
          <w:color w:val="333333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599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2.此次统计各类成果完成人的</w:t>
      </w:r>
      <w:r>
        <w:rPr>
          <w:rFonts w:hint="eastAsia" w:ascii="宋体" w:hAnsi="宋体" w:eastAsia="宋体" w:cs="宋体"/>
          <w:b/>
          <w:bCs/>
          <w:i w:val="0"/>
          <w:iCs w:val="0"/>
          <w:color w:val="333333"/>
          <w:kern w:val="0"/>
          <w:sz w:val="28"/>
          <w:szCs w:val="28"/>
          <w:lang w:val="en-US" w:eastAsia="zh-CN" w:bidi="ar"/>
        </w:rPr>
        <w:t>署名作者</w:t>
      </w: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单位为</w:t>
      </w:r>
      <w:r>
        <w:rPr>
          <w:rFonts w:hint="eastAsia" w:ascii="宋体" w:hAnsi="宋体" w:eastAsia="宋体" w:cs="宋体"/>
          <w:b/>
          <w:bCs/>
          <w:i w:val="0"/>
          <w:iCs w:val="0"/>
          <w:color w:val="333333"/>
          <w:kern w:val="0"/>
          <w:sz w:val="28"/>
          <w:szCs w:val="28"/>
          <w:lang w:val="en-US" w:eastAsia="zh-CN" w:bidi="ar"/>
        </w:rPr>
        <w:t>“上海外国语大学贤达经济人文学院”</w:t>
      </w: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，</w:t>
      </w:r>
      <w:r>
        <w:rPr>
          <w:rFonts w:hint="eastAsia" w:ascii="宋体" w:hAnsi="宋体" w:eastAsia="宋体" w:cs="宋体"/>
          <w:b/>
          <w:bCs/>
          <w:color w:val="333333"/>
          <w:spacing w:val="0"/>
          <w:kern w:val="0"/>
          <w:sz w:val="28"/>
          <w:szCs w:val="28"/>
          <w:lang w:val="en-US" w:eastAsia="zh-CN" w:bidi="ar"/>
        </w:rPr>
        <w:t>凡署名其他单位的各类成果均不纳入统计。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599"/>
        <w:jc w:val="left"/>
      </w:pP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3.凡2022年12月正式出版、出刊的各类科研成果在2023年年度考核时统计。（注：每一年的年度考核科研成果统计时段为前一年度的12月1日至当年11月30日期间正式出版、出刊的各类成果。）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240"/>
        <w:jc w:val="left"/>
      </w:pPr>
      <w:r>
        <w:rPr>
          <w:rFonts w:hint="eastAsia" w:ascii="宋体" w:hAnsi="宋体" w:eastAsia="宋体" w:cs="宋体"/>
          <w:b/>
          <w:bCs/>
          <w:color w:val="333333"/>
          <w:spacing w:val="0"/>
          <w:kern w:val="0"/>
          <w:sz w:val="28"/>
          <w:szCs w:val="28"/>
          <w:lang w:val="en-US" w:eastAsia="zh-CN" w:bidi="ar"/>
        </w:rPr>
        <w:t>  二、填写要点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560"/>
        <w:jc w:val="left"/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1.严格按照附件1成果统计表中要求填报。按照奖励办法要求请准确填写期刊号或书号、发表日期、本人角色（第几作者）、字数。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560"/>
        <w:jc w:val="left"/>
      </w:pP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2会议宣读论文：为参加国内外学术会议、学校科学报告会宣读的论文。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599"/>
        <w:jc w:val="left"/>
      </w:pP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3.论文集论文：论文集须正式出版、有书号。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599"/>
        <w:jc w:val="left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599"/>
        <w:jc w:val="left"/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4.SSCI、A&amp;HCI、SCI、EI论文：除提供论文外，还需提供收录证明。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599"/>
        <w:jc w:val="left"/>
      </w:pP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5.在国外电子期刊发表论文、只有电子版没有纸质原件：申报人在提供电子版原文打印件的同时，登陆DOI验证网站（</w:t>
      </w:r>
      <w:r>
        <w:rPr>
          <w:rFonts w:hint="eastAsia" w:ascii="宋体" w:hAnsi="宋体" w:eastAsia="宋体" w:cs="宋体"/>
          <w:spacing w:val="0"/>
          <w:kern w:val="0"/>
          <w:sz w:val="28"/>
          <w:szCs w:val="2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spacing w:val="0"/>
          <w:kern w:val="0"/>
          <w:sz w:val="28"/>
          <w:szCs w:val="28"/>
          <w:lang w:val="en-US" w:eastAsia="zh-CN" w:bidi="ar"/>
        </w:rPr>
        <w:instrText xml:space="preserve"> HYPERLINK "http://www.doi.org/" </w:instrText>
      </w:r>
      <w:r>
        <w:rPr>
          <w:rFonts w:hint="eastAsia" w:ascii="宋体" w:hAnsi="宋体" w:eastAsia="宋体" w:cs="宋体"/>
          <w:spacing w:val="0"/>
          <w:kern w:val="0"/>
          <w:sz w:val="28"/>
          <w:szCs w:val="28"/>
          <w:lang w:val="en-US" w:eastAsia="zh-CN" w:bidi="ar"/>
        </w:rPr>
        <w:fldChar w:fldCharType="separate"/>
      </w:r>
      <w:r>
        <w:rPr>
          <w:rStyle w:val="5"/>
          <w:rFonts w:hint="eastAsia" w:ascii="宋体" w:hAnsi="宋体" w:eastAsia="宋体" w:cs="宋体"/>
          <w:spacing w:val="0"/>
          <w:sz w:val="28"/>
          <w:szCs w:val="28"/>
        </w:rPr>
        <w:t>http://www.doi.org/</w:t>
      </w:r>
      <w:r>
        <w:rPr>
          <w:rFonts w:hint="eastAsia" w:ascii="宋体" w:hAnsi="宋体" w:eastAsia="宋体" w:cs="宋体"/>
          <w:spacing w:val="0"/>
          <w:kern w:val="0"/>
          <w:sz w:val="28"/>
          <w:szCs w:val="2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），输入论文DOI号后打印该查询网页，作为证明材料附上。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599"/>
        <w:jc w:val="left"/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6.研究报告、咨询报告：请申报人提供研究报告和采纳证明原件，采纳证明中须注明报告的采纳方式为“综合采纳”或“单篇采纳”。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599"/>
        <w:jc w:val="left"/>
        <w:rPr>
          <w:rFonts w:hint="default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7.学术专著、编著、名著译著、教材：以我校名义、主要作者为我校人员公开出版的学术专著，需要相应出版社开具纸质盖章版的</w:t>
      </w:r>
      <w:r>
        <w:rPr>
          <w:rFonts w:hint="eastAsia" w:ascii="仿宋" w:hAnsi="仿宋" w:eastAsia="仿宋" w:cs="宋体"/>
          <w:sz w:val="28"/>
          <w:szCs w:val="28"/>
        </w:rPr>
        <w:t>撰写</w:t>
      </w:r>
      <w:r>
        <w:rPr>
          <w:rFonts w:hint="eastAsia" w:ascii="仿宋" w:hAnsi="仿宋" w:eastAsia="仿宋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编译工作量（字数）证明。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240"/>
        <w:jc w:val="left"/>
      </w:pPr>
      <w:r>
        <w:rPr>
          <w:rFonts w:hint="eastAsia" w:ascii="宋体" w:hAnsi="宋体" w:eastAsia="宋体" w:cs="宋体"/>
          <w:b/>
          <w:bCs/>
          <w:color w:val="333333"/>
          <w:spacing w:val="0"/>
          <w:kern w:val="0"/>
          <w:sz w:val="28"/>
          <w:szCs w:val="28"/>
          <w:lang w:val="en-US" w:eastAsia="zh-CN" w:bidi="ar"/>
        </w:rPr>
        <w:t>  三、材料提交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879"/>
        <w:jc w:val="left"/>
      </w:pP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请各位老师将成果及相关材料提交</w:t>
      </w:r>
      <w:r>
        <w:rPr>
          <w:rFonts w:hint="eastAsia" w:ascii="宋体" w:hAnsi="宋体" w:eastAsia="宋体" w:cs="宋体"/>
          <w:b/>
          <w:bCs/>
          <w:color w:val="333333"/>
          <w:spacing w:val="0"/>
          <w:kern w:val="0"/>
          <w:sz w:val="28"/>
          <w:szCs w:val="28"/>
          <w:lang w:val="en-US" w:eastAsia="zh-CN" w:bidi="ar"/>
        </w:rPr>
        <w:t>本部门科研秘书</w:t>
      </w: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审核。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879"/>
        <w:jc w:val="left"/>
      </w:pPr>
      <w:r>
        <w:rPr>
          <w:rFonts w:hint="eastAsia" w:ascii="黑体" w:hAnsi="宋体" w:eastAsia="黑体" w:cs="黑体"/>
          <w:b/>
          <w:bCs/>
          <w:color w:val="C00000"/>
          <w:spacing w:val="0"/>
          <w:kern w:val="0"/>
          <w:sz w:val="28"/>
          <w:szCs w:val="28"/>
          <w:lang w:val="en-US" w:eastAsia="zh-CN" w:bidi="ar"/>
        </w:rPr>
        <w:t>1.请提供成果原件及复印件。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560"/>
        <w:jc w:val="left"/>
      </w:pP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（1）论文：请提供期刊原件一份。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560"/>
        <w:jc w:val="left"/>
      </w:pP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 在国外电子期刊发表、只有电子版没有纸质原件的论文：请提供论文打印件和DOI验证网页打印件。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560"/>
        <w:jc w:val="left"/>
      </w:pP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 SSCI、A&amp;HCI、SCI、EI论文：请提供论文全文和收录证明。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599"/>
        <w:jc w:val="left"/>
      </w:pP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（2）著作：请提供著作原件一本；以我校名义、主要作者为我校人员公开出版的编著、名著译著，需要相应出版社开具纸质盖章版的</w:t>
      </w:r>
      <w:r>
        <w:rPr>
          <w:rFonts w:hint="eastAsia" w:ascii="仿宋" w:hAnsi="仿宋" w:eastAsia="仿宋" w:cs="宋体"/>
          <w:sz w:val="28"/>
          <w:szCs w:val="28"/>
        </w:rPr>
        <w:t>撰写</w:t>
      </w:r>
      <w:r>
        <w:rPr>
          <w:rFonts w:hint="eastAsia" w:ascii="仿宋" w:hAnsi="仿宋" w:eastAsia="仿宋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编译工作量（字数）证明。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599"/>
        <w:jc w:val="left"/>
      </w:pP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（3）研究报告：请提供研究报告一份，采纳证明原件、复印件各一份。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599"/>
        <w:jc w:val="left"/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（4）其他类型成果：请按汇总表（附件1）中要求提供证明材料。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562"/>
        <w:jc w:val="left"/>
      </w:pPr>
      <w:r>
        <w:rPr>
          <w:rFonts w:hint="eastAsia" w:ascii="黑体" w:hAnsi="宋体" w:eastAsia="黑体" w:cs="黑体"/>
          <w:b/>
          <w:bCs/>
          <w:color w:val="C00000"/>
          <w:spacing w:val="0"/>
          <w:kern w:val="0"/>
          <w:sz w:val="28"/>
          <w:szCs w:val="28"/>
          <w:lang w:val="en-US" w:eastAsia="zh-CN" w:bidi="ar"/>
        </w:rPr>
        <w:t>  2.请将所有材料拍照或扫描成电子版。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599"/>
        <w:jc w:val="left"/>
      </w:pP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（1）论文：请提供【封面、版权页、目录页、论文页】；SSCI、A&amp;HCI、SCI、EI论文，请提供论文全文和收录证明。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599"/>
        <w:jc w:val="left"/>
      </w:pP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（2）著作：请提供【封面、版权页、目录页、作者简介、前言、后记、字数证明】。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599"/>
        <w:jc w:val="left"/>
      </w:pP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（3）研究报告、咨询报告：若不涉密，请提供【研究报告文本及采纳证明】。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599"/>
        <w:jc w:val="left"/>
      </w:pP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（4）其他类型成果：请提供相应的证明材料电子版。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599"/>
        <w:jc w:val="left"/>
      </w:pP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上述文件电子版请打包发送至所在</w:t>
      </w:r>
      <w:r>
        <w:rPr>
          <w:rFonts w:hint="eastAsia" w:ascii="宋体" w:hAnsi="宋体" w:eastAsia="宋体" w:cs="宋体"/>
          <w:b/>
          <w:bCs/>
          <w:color w:val="333333"/>
          <w:spacing w:val="0"/>
          <w:kern w:val="0"/>
          <w:sz w:val="28"/>
          <w:szCs w:val="28"/>
          <w:lang w:val="en-US" w:eastAsia="zh-CN" w:bidi="ar"/>
        </w:rPr>
        <w:t>部门科研秘书</w:t>
      </w: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，</w:t>
      </w:r>
      <w:r>
        <w:rPr>
          <w:rFonts w:hint="eastAsia" w:ascii="宋体" w:hAnsi="宋体" w:eastAsia="宋体" w:cs="宋体"/>
          <w:b/>
          <w:bCs/>
          <w:color w:val="333333"/>
          <w:spacing w:val="0"/>
          <w:kern w:val="0"/>
          <w:sz w:val="28"/>
          <w:szCs w:val="28"/>
          <w:lang w:val="en-US" w:eastAsia="zh-CN" w:bidi="ar"/>
        </w:rPr>
        <w:t>文件夹命名方式如下：</w:t>
      </w: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①总文件夹命名：XX学院-张三。②子文件以成果类别进行命名：论文、专著、译著、咨询报告等。请将相关材料电子版放入对应文件夹中。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599"/>
        <w:jc w:val="left"/>
        <w:rPr>
          <w:rFonts w:hint="default" w:ascii="宋体" w:hAnsi="宋体" w:eastAsia="宋体" w:cs="宋体"/>
          <w:b w:val="0"/>
          <w:bCs w:val="0"/>
          <w:color w:val="333333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 </w:t>
      </w:r>
      <w:r>
        <w:rPr>
          <w:rFonts w:hint="eastAsia" w:ascii="宋体" w:hAnsi="宋体" w:eastAsia="宋体" w:cs="宋体"/>
          <w:b/>
          <w:bCs/>
          <w:color w:val="333333"/>
          <w:spacing w:val="0"/>
          <w:kern w:val="0"/>
          <w:sz w:val="28"/>
          <w:szCs w:val="28"/>
          <w:lang w:val="en-US" w:eastAsia="zh-CN" w:bidi="ar"/>
        </w:rPr>
        <w:t>注：</w:t>
      </w:r>
      <w:r>
        <w:rPr>
          <w:rFonts w:hint="eastAsia" w:ascii="宋体" w:hAnsi="宋体" w:eastAsia="宋体" w:cs="宋体"/>
          <w:b w:val="0"/>
          <w:bCs w:val="0"/>
          <w:color w:val="333333"/>
          <w:spacing w:val="0"/>
          <w:kern w:val="0"/>
          <w:sz w:val="28"/>
          <w:szCs w:val="28"/>
          <w:lang w:val="en-US" w:eastAsia="zh-CN" w:bidi="ar"/>
        </w:rPr>
        <w:t>因今年的奖励办法已做修改，涉及到奖励的成果均需提供原件，提交的材料原件由学校档案室存档，获奖后不退还本人。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240"/>
        <w:jc w:val="left"/>
      </w:pPr>
      <w:r>
        <w:rPr>
          <w:rFonts w:hint="eastAsia" w:ascii="宋体" w:hAnsi="宋体" w:eastAsia="宋体" w:cs="宋体"/>
          <w:b/>
          <w:bCs/>
          <w:color w:val="333333"/>
          <w:spacing w:val="0"/>
          <w:kern w:val="0"/>
          <w:sz w:val="28"/>
          <w:szCs w:val="28"/>
          <w:lang w:val="en-US" w:eastAsia="zh-CN" w:bidi="ar"/>
        </w:rPr>
        <w:t>  四、院系部处审核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599"/>
        <w:jc w:val="left"/>
      </w:pP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请各院部科研秘书、各部处相关负责老师把好初审关（请详见附件汇总表中各字段的填报说明）。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599"/>
        <w:jc w:val="left"/>
      </w:pP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请将签字、盖章后的纸质汇总表（附件1）和相应的各篇纸质成果、证明材料以院、部、处为单位</w:t>
      </w:r>
      <w:r>
        <w:rPr>
          <w:rFonts w:hint="eastAsia" w:ascii="黑体" w:hAnsi="宋体" w:eastAsia="黑体" w:cs="黑体"/>
          <w:b w:val="0"/>
          <w:bCs w:val="0"/>
          <w:color w:val="auto"/>
          <w:spacing w:val="0"/>
          <w:kern w:val="0"/>
          <w:sz w:val="28"/>
          <w:szCs w:val="28"/>
          <w:lang w:val="en-US" w:eastAsia="zh-CN" w:bidi="ar"/>
        </w:rPr>
        <w:t>，</w:t>
      </w:r>
      <w:r>
        <w:rPr>
          <w:rFonts w:hint="eastAsia" w:ascii="黑体" w:hAnsi="宋体" w:eastAsia="黑体" w:cs="黑体"/>
          <w:b/>
          <w:bCs/>
          <w:color w:val="C00000"/>
          <w:spacing w:val="0"/>
          <w:kern w:val="0"/>
          <w:sz w:val="28"/>
          <w:szCs w:val="28"/>
          <w:lang w:val="en-US" w:eastAsia="zh-CN" w:bidi="ar"/>
        </w:rPr>
        <w:t>于2022年11月20日前</w:t>
      </w: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交至科研处</w:t>
      </w:r>
      <w:r>
        <w:rPr>
          <w:rFonts w:hint="eastAsia" w:ascii="宋体" w:hAnsi="宋体" w:eastAsia="宋体" w:cs="宋体"/>
          <w:b/>
          <w:bCs/>
          <w:color w:val="333333"/>
          <w:spacing w:val="0"/>
          <w:kern w:val="0"/>
          <w:sz w:val="28"/>
          <w:szCs w:val="28"/>
          <w:lang w:val="en-US" w:eastAsia="zh-CN" w:bidi="ar"/>
        </w:rPr>
        <w:t>（崇明行政楼113）</w:t>
      </w: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，电子版汇总表及科研成果电子版请同步发至毛洋洋老师邮箱</w: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instrText xml:space="preserve"> HYPERLINK "mailto:1921066@xdsisu.edu.cn" \t "_blank" </w:instrTex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5"/>
          <w:rFonts w:hint="eastAsia" w:ascii="宋体" w:hAnsi="宋体" w:eastAsia="宋体" w:cs="宋体"/>
          <w:color w:val="333333"/>
          <w:spacing w:val="0"/>
          <w:sz w:val="28"/>
          <w:szCs w:val="28"/>
          <w:lang w:val="en-US" w:eastAsia="zh-CN"/>
        </w:rPr>
        <w:t>2221028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28"/>
          <w:szCs w:val="28"/>
        </w:rPr>
        <w:t>@xdsisu.edu.cn</w: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，</w:t>
      </w:r>
      <w:r>
        <w:rPr>
          <w:rFonts w:hint="eastAsia" w:ascii="宋体" w:hAnsi="宋体" w:eastAsia="宋体" w:cs="宋体"/>
          <w:b/>
          <w:bCs/>
          <w:color w:val="333333"/>
          <w:spacing w:val="0"/>
          <w:kern w:val="0"/>
          <w:sz w:val="28"/>
          <w:szCs w:val="28"/>
          <w:lang w:val="en-US" w:eastAsia="zh-CN" w:bidi="ar"/>
        </w:rPr>
        <w:t>切勿迟交以免影响奖励和年终考核工作进程。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240"/>
        <w:jc w:val="left"/>
      </w:pPr>
      <w:r>
        <w:rPr>
          <w:rFonts w:hint="eastAsia" w:ascii="宋体" w:hAnsi="宋体" w:eastAsia="宋体" w:cs="宋体"/>
          <w:b/>
          <w:bCs/>
          <w:color w:val="333333"/>
          <w:spacing w:val="0"/>
          <w:kern w:val="0"/>
          <w:sz w:val="28"/>
          <w:szCs w:val="28"/>
          <w:lang w:val="en-US" w:eastAsia="zh-CN" w:bidi="ar"/>
        </w:rPr>
        <w:t>  五、社科年报素材的提供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599"/>
        <w:jc w:val="left"/>
      </w:pP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因填报教育部社科年报的需要，烦请各部门填写《2022年度学术会议清单及学术交流情况信息采集报表》（附件2）以上表格电子版请</w:t>
      </w:r>
      <w:r>
        <w:rPr>
          <w:rFonts w:hint="eastAsia" w:ascii="黑体" w:hAnsi="宋体" w:eastAsia="黑体" w:cs="黑体"/>
          <w:b/>
          <w:bCs/>
          <w:color w:val="C00000"/>
          <w:spacing w:val="0"/>
          <w:kern w:val="0"/>
          <w:sz w:val="28"/>
          <w:szCs w:val="28"/>
          <w:lang w:val="en-US" w:eastAsia="zh-CN" w:bidi="ar"/>
        </w:rPr>
        <w:t>于2022年11月20日前</w:t>
      </w: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与科研成果电子版材料同步发至毛洋洋老师邮箱</w: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instrText xml:space="preserve"> HYPERLINK "mailto:1921066@xdsisu.edu.cn" \t "_blank" </w:instrTex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5"/>
          <w:rFonts w:hint="eastAsia" w:ascii="宋体" w:hAnsi="宋体" w:eastAsia="宋体" w:cs="宋体"/>
          <w:color w:val="333333"/>
          <w:spacing w:val="0"/>
          <w:sz w:val="28"/>
          <w:szCs w:val="28"/>
          <w:lang w:val="en-US" w:eastAsia="zh-CN"/>
        </w:rPr>
        <w:t>2221028</w:t>
      </w:r>
      <w:r>
        <w:rPr>
          <w:rStyle w:val="5"/>
          <w:rFonts w:hint="eastAsia" w:ascii="宋体" w:hAnsi="宋体" w:eastAsia="宋体" w:cs="宋体"/>
          <w:color w:val="333333"/>
          <w:spacing w:val="0"/>
          <w:sz w:val="28"/>
          <w:szCs w:val="28"/>
        </w:rPr>
        <w:t>@xdsisu.edu.cn</w: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240"/>
        <w:jc w:val="left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240"/>
        <w:jc w:val="left"/>
        <w:rPr>
          <w:rFonts w:hint="default"/>
          <w:lang w:val="en-US"/>
        </w:rPr>
      </w:pP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  联系方式：51278537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240"/>
        <w:jc w:val="left"/>
        <w:rPr>
          <w:rFonts w:hint="default"/>
          <w:lang w:val="en-US"/>
        </w:rPr>
      </w:pP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  联系人：毛洋洋、田义晟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240"/>
        <w:jc w:val="left"/>
      </w:pPr>
      <w:r>
        <w:rPr>
          <w:rFonts w:hint="eastAsia" w:ascii="宋体" w:hAnsi="宋体" w:eastAsia="宋体" w:cs="宋体"/>
          <w:color w:val="333333"/>
          <w:spacing w:val="0"/>
          <w:kern w:val="0"/>
          <w:sz w:val="28"/>
          <w:szCs w:val="28"/>
          <w:lang w:val="en-US" w:eastAsia="zh-CN" w:bidi="ar"/>
        </w:rPr>
        <w:t>  成果报送地址：崇明校区行政楼113室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3" w:afterAutospacing="0"/>
        <w:ind w:left="0" w:right="0" w:firstLine="240"/>
        <w:jc w:val="left"/>
      </w:pP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1400" w:right="0" w:hanging="1400" w:hangingChars="500"/>
        <w:jc w:val="right"/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                                                                                                                                  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科研处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right"/>
      </w:pPr>
      <w:r>
        <w:rPr>
          <w:rFonts w:hint="default" w:ascii="Calibri" w:hAnsi="Calibri" w:eastAsia="宋体" w:cs="Calibri"/>
          <w:kern w:val="2"/>
          <w:sz w:val="28"/>
          <w:szCs w:val="28"/>
          <w:lang w:val="en-US" w:eastAsia="zh-CN" w:bidi="ar"/>
        </w:rPr>
        <w:t>202</w:t>
      </w:r>
      <w:r>
        <w:rPr>
          <w:rFonts w:hint="eastAsia" w:ascii="Calibri" w:hAnsi="Calibri" w:eastAsia="宋体" w:cs="Calibri"/>
          <w:kern w:val="2"/>
          <w:sz w:val="28"/>
          <w:szCs w:val="28"/>
          <w:lang w:val="en-US" w:eastAsia="zh-CN" w:bidi="ar"/>
        </w:rPr>
        <w:t>2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年</w:t>
      </w:r>
      <w:r>
        <w:rPr>
          <w:rFonts w:hint="default" w:ascii="Calibri" w:hAnsi="Calibri" w:eastAsia="宋体" w:cs="Calibri"/>
          <w:kern w:val="2"/>
          <w:sz w:val="28"/>
          <w:szCs w:val="28"/>
          <w:lang w:val="en-US" w:eastAsia="zh-CN" w:bidi="ar"/>
        </w:rPr>
        <w:t>1</w:t>
      </w:r>
      <w:r>
        <w:rPr>
          <w:rFonts w:hint="eastAsia" w:ascii="Calibri" w:hAnsi="Calibri" w:eastAsia="宋体" w:cs="Calibri"/>
          <w:kern w:val="2"/>
          <w:sz w:val="28"/>
          <w:szCs w:val="28"/>
          <w:lang w:val="en-US" w:eastAsia="zh-CN" w:bidi="ar"/>
        </w:rPr>
        <w:t>1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月</w:t>
      </w:r>
      <w:r>
        <w:rPr>
          <w:rFonts w:hint="eastAsia" w:ascii="Calibri" w:hAnsi="Calibri" w:eastAsia="宋体" w:cs="Calibri"/>
          <w:kern w:val="2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mNmQ1ZTkwNzZlYjIxNWI5MWI0ZDFiZjhjODNlNDEifQ=="/>
  </w:docVars>
  <w:rsids>
    <w:rsidRoot w:val="07496A3A"/>
    <w:rsid w:val="00E94A2B"/>
    <w:rsid w:val="044227C6"/>
    <w:rsid w:val="06AD3C0E"/>
    <w:rsid w:val="07496A3A"/>
    <w:rsid w:val="08B4685D"/>
    <w:rsid w:val="0FE263F8"/>
    <w:rsid w:val="123F5031"/>
    <w:rsid w:val="17514A69"/>
    <w:rsid w:val="18AB0EBB"/>
    <w:rsid w:val="214B0F96"/>
    <w:rsid w:val="23964B8A"/>
    <w:rsid w:val="26F547F8"/>
    <w:rsid w:val="2E6C0B8D"/>
    <w:rsid w:val="2F8B3C31"/>
    <w:rsid w:val="32A256D9"/>
    <w:rsid w:val="33CA1EA3"/>
    <w:rsid w:val="36F6045A"/>
    <w:rsid w:val="37740288"/>
    <w:rsid w:val="450C3C4E"/>
    <w:rsid w:val="4A573A91"/>
    <w:rsid w:val="4D7E19F1"/>
    <w:rsid w:val="54DC2EBD"/>
    <w:rsid w:val="56F2421C"/>
    <w:rsid w:val="57831D16"/>
    <w:rsid w:val="5AE16697"/>
    <w:rsid w:val="5D0E4B96"/>
    <w:rsid w:val="64371EBE"/>
    <w:rsid w:val="6A5F1388"/>
    <w:rsid w:val="6F50782D"/>
    <w:rsid w:val="78683475"/>
    <w:rsid w:val="7B9652C4"/>
    <w:rsid w:val="7D6D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character" w:styleId="5">
    <w:name w:val="Hyperlink"/>
    <w:basedOn w:val="4"/>
    <w:uiPriority w:val="0"/>
    <w:rPr>
      <w:color w:val="0000FF"/>
      <w:u w:val="single"/>
    </w:rPr>
  </w:style>
  <w:style w:type="paragraph" w:customStyle="1" w:styleId="6">
    <w:name w:val="样式2"/>
    <w:basedOn w:val="2"/>
    <w:qFormat/>
    <w:uiPriority w:val="0"/>
    <w:pPr>
      <w:tabs>
        <w:tab w:val="right" w:leader="dot" w:pos="9045"/>
      </w:tabs>
      <w:spacing w:line="360" w:lineRule="auto"/>
    </w:pPr>
    <w:rPr>
      <w:rFonts w:hint="eastAsia" w:ascii="宋体" w:hAnsi="宋体" w:eastAsia="宋体" w:cs="宋体"/>
      <w:color w:val="000000"/>
      <w:sz w:val="28"/>
      <w:szCs w:val="28"/>
      <w:lang w:eastAsia="zh-CN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1584</Words>
  <Characters>1746</Characters>
  <Lines>0</Lines>
  <Paragraphs>0</Paragraphs>
  <TotalTime>16</TotalTime>
  <ScaleCrop>false</ScaleCrop>
  <LinksUpToDate>false</LinksUpToDate>
  <CharactersWithSpaces>1906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2022-10-31T07:06:00Z</dcterms:created>
  <dc:creator>毛洋洋</dc:creator>
  <cp:lastModifiedBy>毛洋洋</cp:lastModifiedBy>
  <dcterms:modified xsi:type="dcterms:W3CDTF">2022-11-03T07:07:53Z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0F15A25FE5A1440E9988B36E4023CF6A</vt:lpwstr>
  </property>
</Properties>
</file>