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jc w:val="center"/>
        <w:textAlignment w:val="baseline"/>
        <w:rPr>
          <w:rFonts w:hint="eastAsia" w:ascii="微软雅黑" w:hAnsi="微软雅黑" w:eastAsia="微软雅黑" w:cs="微软雅黑"/>
          <w:b/>
          <w:bCs/>
          <w:i w:val="0"/>
          <w:iCs w:val="0"/>
          <w:caps w:val="0"/>
          <w:color w:val="000000" w:themeColor="text1"/>
          <w:spacing w:val="0"/>
          <w:sz w:val="28"/>
          <w:szCs w:val="28"/>
          <w:vertAlign w:val="baseline"/>
          <w14:textFill>
            <w14:solidFill>
              <w14:schemeClr w14:val="tx1"/>
            </w14:solidFill>
          </w14:textFill>
        </w:rPr>
      </w:pPr>
      <w:r>
        <w:rPr>
          <w:rFonts w:hint="eastAsia" w:ascii="微软雅黑" w:hAnsi="微软雅黑" w:eastAsia="微软雅黑" w:cs="微软雅黑"/>
          <w:b/>
          <w:bCs/>
          <w:i w:val="0"/>
          <w:iCs w:val="0"/>
          <w:caps w:val="0"/>
          <w:color w:val="2486DD"/>
          <w:spacing w:val="0"/>
          <w:sz w:val="39"/>
          <w:szCs w:val="39"/>
          <w:vertAlign w:val="baseline"/>
        </w:rPr>
        <w:t>​</w:t>
      </w:r>
      <w:r>
        <w:rPr>
          <w:rFonts w:hint="eastAsia" w:ascii="微软雅黑" w:hAnsi="微软雅黑" w:eastAsia="微软雅黑" w:cs="微软雅黑"/>
          <w:b/>
          <w:bCs/>
          <w:i w:val="0"/>
          <w:iCs w:val="0"/>
          <w:caps w:val="0"/>
          <w:color w:val="000000" w:themeColor="text1"/>
          <w:spacing w:val="0"/>
          <w:sz w:val="28"/>
          <w:szCs w:val="28"/>
          <w:vertAlign w:val="baseline"/>
          <w14:textFill>
            <w14:solidFill>
              <w14:schemeClr w14:val="tx1"/>
            </w14:solidFill>
          </w14:textFill>
        </w:rPr>
        <w:t>关于开展教育部中外人文交流中心与文化旅游行业中外人文交流研究院2024年度人文交流专项课题申报工作的通知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404040"/>
          <w:spacing w:val="0"/>
          <w:kern w:val="0"/>
          <w:sz w:val="24"/>
          <w:szCs w:val="24"/>
          <w:shd w:val="clear" w:fill="FFFFFF"/>
          <w:lang w:val="en-US" w:eastAsia="zh-CN" w:bidi="ar"/>
        </w:rPr>
      </w:pPr>
      <w:r>
        <w:rPr>
          <w:rFonts w:hint="eastAsia" w:ascii="宋体" w:hAnsi="宋体" w:eastAsia="宋体" w:cs="宋体"/>
          <w:i w:val="0"/>
          <w:iCs w:val="0"/>
          <w:caps w:val="0"/>
          <w:color w:val="404040"/>
          <w:spacing w:val="0"/>
          <w:kern w:val="0"/>
          <w:sz w:val="24"/>
          <w:szCs w:val="24"/>
          <w:shd w:val="clear" w:fill="FFFFFF"/>
          <w:lang w:val="en-US" w:eastAsia="zh-CN" w:bidi="ar"/>
        </w:rPr>
        <w:t>各院、部、处、中心：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firstLine="480" w:firstLineChars="200"/>
        <w:jc w:val="left"/>
        <w:textAlignment w:val="auto"/>
        <w:rPr>
          <w:rFonts w:hint="eastAsia" w:ascii="宋体" w:hAnsi="宋体" w:eastAsia="宋体" w:cs="宋体"/>
          <w:i w:val="0"/>
          <w:iCs w:val="0"/>
          <w:caps w:val="0"/>
          <w:color w:val="404040"/>
          <w:spacing w:val="0"/>
          <w:sz w:val="24"/>
          <w:szCs w:val="24"/>
          <w:shd w:val="clear" w:fill="FFFFFF"/>
        </w:rPr>
      </w:pPr>
      <w:r>
        <w:rPr>
          <w:rFonts w:hint="eastAsia" w:ascii="宋体" w:hAnsi="宋体" w:eastAsia="宋体" w:cs="宋体"/>
          <w:i w:val="0"/>
          <w:iCs w:val="0"/>
          <w:caps w:val="0"/>
          <w:color w:val="404040"/>
          <w:spacing w:val="0"/>
          <w:sz w:val="24"/>
          <w:szCs w:val="24"/>
          <w:shd w:val="clear" w:fill="FFFFFF"/>
        </w:rPr>
        <w:t>为深入贯彻党的二十大、二十届历次全会和全国教育大会精神，落实中办国办《关于加强和改进中外人文交流工作的若干意见》部署要求，落实党中央对旅游工作、大运河文化保护传承利用等重要指示，以运河为交流符号，以文化遗产为互鉴纽带，积极发挥人文交流的基础性、先导性和长效性作用，让旅游业更好展示中国形象、增进文明互鉴，在人才培养和国际合作中促进中外文化旅游服务行业民心相通、民间友好，推动“一带一路”高质量发展，助力中国与相关国家的政治互信、人文交流和经贸合作，教育部中外人文交流中心与文化旅游行业中外人文交流研究院联合发布2024年度人文交流专项研究课题指南，并开展课题申报工作</w:t>
      </w:r>
      <w:r>
        <w:rPr>
          <w:rFonts w:hint="eastAsia" w:ascii="宋体" w:hAnsi="宋体" w:eastAsia="宋体" w:cs="宋体"/>
          <w:i w:val="0"/>
          <w:iCs w:val="0"/>
          <w:caps w:val="0"/>
          <w:color w:val="404040"/>
          <w:spacing w:val="0"/>
          <w:sz w:val="24"/>
          <w:szCs w:val="24"/>
          <w:shd w:val="clear" w:fill="FFFFFF"/>
          <w:lang w:eastAsia="zh-CN"/>
        </w:rPr>
        <w:t>（</w:t>
      </w:r>
      <w:r>
        <w:rPr>
          <w:rFonts w:hint="eastAsia" w:ascii="宋体" w:hAnsi="宋体" w:eastAsia="宋体" w:cs="宋体"/>
          <w:i w:val="0"/>
          <w:iCs w:val="0"/>
          <w:caps w:val="0"/>
          <w:color w:val="404040"/>
          <w:spacing w:val="0"/>
          <w:sz w:val="24"/>
          <w:szCs w:val="24"/>
          <w:shd w:val="clear" w:fill="FFFFFF"/>
          <w:lang w:val="en-US" w:eastAsia="zh-CN"/>
        </w:rPr>
        <w:t>详见</w:t>
      </w:r>
      <w:r>
        <w:rPr>
          <w:rFonts w:hint="eastAsia" w:ascii="宋体" w:hAnsi="宋体" w:eastAsia="宋体" w:cs="宋体"/>
          <w:i w:val="0"/>
          <w:iCs w:val="0"/>
          <w:caps w:val="0"/>
          <w:color w:val="404040"/>
          <w:spacing w:val="0"/>
          <w:sz w:val="24"/>
          <w:szCs w:val="24"/>
          <w:shd w:val="clear" w:fill="FFFFFF"/>
          <w:lang w:eastAsia="zh-CN"/>
        </w:rPr>
        <w:t>https://ppe.ccipe.edu.cn/info/1004/3247.htm）</w:t>
      </w:r>
      <w:r>
        <w:rPr>
          <w:rFonts w:hint="eastAsia" w:ascii="宋体" w:hAnsi="宋体" w:eastAsia="宋体" w:cs="宋体"/>
          <w:i w:val="0"/>
          <w:iCs w:val="0"/>
          <w:caps w:val="0"/>
          <w:color w:val="404040"/>
          <w:spacing w:val="0"/>
          <w:sz w:val="24"/>
          <w:szCs w:val="24"/>
          <w:shd w:val="clear" w:fill="FFFFFF"/>
        </w:rPr>
        <w:t>。现将有关事项通知如下：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firstLine="240" w:firstLineChars="100"/>
        <w:jc w:val="left"/>
        <w:textAlignment w:val="auto"/>
        <w:rPr>
          <w:rFonts w:hint="eastAsia" w:ascii="宋体" w:hAnsi="宋体" w:eastAsia="宋体" w:cs="宋体"/>
          <w:i w:val="0"/>
          <w:iCs w:val="0"/>
          <w:caps w:val="0"/>
          <w:color w:val="404040"/>
          <w:spacing w:val="0"/>
          <w:sz w:val="24"/>
          <w:szCs w:val="24"/>
        </w:rPr>
      </w:pPr>
      <w:r>
        <w:rPr>
          <w:rFonts w:hint="eastAsia"/>
          <w:sz w:val="24"/>
          <w:szCs w:val="24"/>
          <w:lang w:val="en-US" w:eastAsia="zh-CN"/>
        </w:rPr>
        <w:t xml:space="preserve">  </w:t>
      </w:r>
      <w:r>
        <w:rPr>
          <w:rStyle w:val="6"/>
          <w:rFonts w:hint="eastAsia" w:ascii="宋体" w:hAnsi="宋体" w:eastAsia="宋体" w:cs="宋体"/>
          <w:i w:val="0"/>
          <w:iCs w:val="0"/>
          <w:caps w:val="0"/>
          <w:color w:val="404040"/>
          <w:spacing w:val="0"/>
          <w:sz w:val="24"/>
          <w:szCs w:val="24"/>
          <w:shd w:val="clear" w:fill="FFFFFF"/>
        </w:rPr>
        <w:t>一、指导思想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jc w:val="left"/>
        <w:textAlignment w:val="auto"/>
        <w:rPr>
          <w:rFonts w:hint="eastAsia" w:ascii="宋体" w:hAnsi="宋体" w:eastAsia="宋体" w:cs="宋体"/>
          <w:i w:val="0"/>
          <w:iCs w:val="0"/>
          <w:caps w:val="0"/>
          <w:color w:val="404040"/>
          <w:spacing w:val="0"/>
          <w:sz w:val="24"/>
          <w:szCs w:val="24"/>
        </w:rPr>
      </w:pPr>
      <w:r>
        <w:rPr>
          <w:rFonts w:hint="eastAsia" w:ascii="宋体" w:hAnsi="宋体" w:eastAsia="宋体" w:cs="宋体"/>
          <w:i w:val="0"/>
          <w:iCs w:val="0"/>
          <w:caps w:val="0"/>
          <w:color w:val="404040"/>
          <w:spacing w:val="0"/>
          <w:sz w:val="24"/>
          <w:szCs w:val="24"/>
          <w:shd w:val="clear" w:fill="FFFFFF"/>
        </w:rPr>
        <w:t>坚持以习近平新时代中国特色社会主义思想为指导，全面贯彻党的教育方针，在中外人文交流和国家国际化人才培养宏观政策指导下，顺应“一带一路”倡议，围绕研究院成立的核心工作内容，采用“文化旅游服务行业＋国别”的研究模式开展本行业的中外人文交流进行研究，为中国文化旅游服务企业的高质量发展、国际化发展提供基础研究、应用研究，努力形成一批有价值、可转化的研究成果，为科学决策提供有益参考和理论支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rPr>
      </w:pPr>
      <w:r>
        <w:rPr>
          <w:rStyle w:val="6"/>
          <w:rFonts w:hint="eastAsia" w:ascii="宋体" w:hAnsi="宋体" w:eastAsia="宋体" w:cs="宋体"/>
          <w:i w:val="0"/>
          <w:iCs w:val="0"/>
          <w:caps w:val="0"/>
          <w:color w:val="404040"/>
          <w:spacing w:val="0"/>
          <w:sz w:val="24"/>
          <w:szCs w:val="24"/>
          <w:shd w:val="clear" w:fill="FFFFFF"/>
        </w:rPr>
        <w:t>二、课题指南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rPr>
      </w:pPr>
      <w:r>
        <w:rPr>
          <w:rStyle w:val="6"/>
          <w:rFonts w:hint="eastAsia" w:ascii="宋体" w:hAnsi="宋体" w:eastAsia="宋体" w:cs="宋体"/>
          <w:i w:val="0"/>
          <w:iCs w:val="0"/>
          <w:caps w:val="0"/>
          <w:color w:val="404040"/>
          <w:spacing w:val="0"/>
          <w:sz w:val="24"/>
          <w:szCs w:val="24"/>
          <w:shd w:val="clear" w:fill="FFFFFF"/>
        </w:rPr>
        <w:t>（一）中国大运河文化与旅游融合研究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rPr>
      </w:pPr>
      <w:r>
        <w:rPr>
          <w:rFonts w:hint="eastAsia" w:ascii="宋体" w:hAnsi="宋体" w:eastAsia="宋体" w:cs="宋体"/>
          <w:i w:val="0"/>
          <w:iCs w:val="0"/>
          <w:caps w:val="0"/>
          <w:color w:val="404040"/>
          <w:spacing w:val="0"/>
          <w:sz w:val="24"/>
          <w:szCs w:val="24"/>
          <w:shd w:val="clear" w:fill="FFFFFF"/>
        </w:rPr>
        <w:t>今年是大运河成功申遗十周年。大运河是祖先留给我们的宝贵遗产，是流动的文化，要统筹保护好、传承好、利用好。如何进一步推进大运河线性活态文化遗产保护、大运河文化利用治理、大运河文化科技赋能、以新质生产力赋能大运河文旅产业提质升级、大运河文化旅游助推文化自觉自信自强，推动大运河文化遗产数据平台、大运河文化数字博物馆、运河文化遗产资源的建设、共享和整合，构建大运河多主体共建共治共享的协同发展机制，推进大运河遗产保护规划制定、遗产监测体系构建，以大运河文化产业IP、文旅融合经典案例、运河文化市集运营、精品旅游线路打造，打造运河文化品牌建设工程，创新运河文化活态传承发展利用模式，推动大运河文化旅游高质量发展等方面的研究，实现大运河文化的国际传播与文明互鉴，共同推动运河文化在中外人文交流中发挥更大的作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rPr>
      </w:pPr>
      <w:r>
        <w:rPr>
          <w:rStyle w:val="6"/>
          <w:rFonts w:hint="eastAsia" w:ascii="宋体" w:hAnsi="宋体" w:eastAsia="宋体" w:cs="宋体"/>
          <w:i w:val="0"/>
          <w:iCs w:val="0"/>
          <w:caps w:val="0"/>
          <w:color w:val="404040"/>
          <w:spacing w:val="0"/>
          <w:sz w:val="24"/>
          <w:szCs w:val="24"/>
          <w:shd w:val="clear" w:fill="FFFFFF"/>
        </w:rPr>
        <w:t>（二）多学科维度的世界运河文化研究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rPr>
      </w:pPr>
      <w:r>
        <w:rPr>
          <w:rFonts w:hint="eastAsia" w:ascii="宋体" w:hAnsi="宋体" w:eastAsia="宋体" w:cs="宋体"/>
          <w:i w:val="0"/>
          <w:iCs w:val="0"/>
          <w:caps w:val="0"/>
          <w:color w:val="404040"/>
          <w:spacing w:val="0"/>
          <w:sz w:val="24"/>
          <w:szCs w:val="24"/>
          <w:shd w:val="clear" w:fill="FFFFFF"/>
        </w:rPr>
        <w:t>世界运河文化涵盖了历史、经济、社会、科技、旅游等多个方面，呈现出重要的学术价值，展现了运河在人类文明发展史和当代社会发展中的重要地位。申请者可围绕国际国内的著名运河，以对比研究、案例研究和实地调研等多种研究方法，开展世界运河文化保护传承利用、文明交流互鉴、图谱构建、历史演变、叙事建构、文化体验、社区福祉、可持续发展、国际传播效能提升、国际遗产话语重塑等设计申报课题，揭示运河文化在中外人文交流发展中的重要作用，为中外人文交流发展提供借鉴参考，促进不同文化和文明之间的理解和交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rPr>
      </w:pPr>
      <w:r>
        <w:rPr>
          <w:rStyle w:val="6"/>
          <w:rFonts w:hint="eastAsia" w:ascii="宋体" w:hAnsi="宋体" w:eastAsia="宋体" w:cs="宋体"/>
          <w:i w:val="0"/>
          <w:iCs w:val="0"/>
          <w:caps w:val="0"/>
          <w:color w:val="404040"/>
          <w:spacing w:val="0"/>
          <w:sz w:val="24"/>
          <w:szCs w:val="24"/>
          <w:shd w:val="clear" w:fill="FFFFFF"/>
        </w:rPr>
        <w:t>（三）文化旅游服务行业与“一带一路”倡议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rPr>
      </w:pPr>
      <w:r>
        <w:rPr>
          <w:rFonts w:hint="eastAsia" w:ascii="宋体" w:hAnsi="宋体" w:eastAsia="宋体" w:cs="宋体"/>
          <w:i w:val="0"/>
          <w:iCs w:val="0"/>
          <w:caps w:val="0"/>
          <w:color w:val="404040"/>
          <w:spacing w:val="0"/>
          <w:sz w:val="24"/>
          <w:szCs w:val="24"/>
          <w:shd w:val="clear" w:fill="FFFFFF"/>
        </w:rPr>
        <w:t>“一带一路”倡议是借鉴古丝绸之路，以互联互通为主线，为世界经济增长注入新动能，为全球发展开辟新空间，为国际经济合作打造的新平台。“一带一路”共建国家是中外人文交流地主阵地，而文化旅游服务行业在促进相关国家加强政策沟通、设施联通、贸易畅通、资金融通、民心相通具有重要作用。如何深化“一带一路”共建国家非物质文化遗产保护传承利用、国内文化旅游企业参与“一带一路”建设的路径研究、“一带一路”共建国家文化旅游数字化发展研究、“一带一路”倡议下区域文化旅游产品创新的机制研究、“一带一路”共建国家传统文化交流的路径与机制研究、国际精品旅游线路和旅游产品设计、国际休闲社区建设、世界遗产的联合保护、“一带一路”共建国家旅游会展推广合作研究、“一带一路”共建国家城市国际日活动比较研究等，是值得探讨的重要课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rPr>
      </w:pPr>
      <w:r>
        <w:rPr>
          <w:rFonts w:hint="eastAsia" w:ascii="宋体" w:hAnsi="宋体" w:eastAsia="宋体" w:cs="宋体"/>
          <w:i w:val="0"/>
          <w:iCs w:val="0"/>
          <w:caps w:val="0"/>
          <w:color w:val="404040"/>
          <w:spacing w:val="0"/>
          <w:sz w:val="24"/>
          <w:szCs w:val="24"/>
          <w:shd w:val="clear" w:fill="FFFFFF"/>
        </w:rPr>
        <w:t>注：申报人员可根据以上三个选题方向，自行设计题目进行课题申报。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rPr>
      </w:pPr>
      <w:r>
        <w:rPr>
          <w:rStyle w:val="6"/>
          <w:rFonts w:hint="eastAsia" w:ascii="宋体" w:hAnsi="宋体" w:eastAsia="宋体" w:cs="宋体"/>
          <w:i w:val="0"/>
          <w:iCs w:val="0"/>
          <w:caps w:val="0"/>
          <w:color w:val="404040"/>
          <w:spacing w:val="0"/>
          <w:sz w:val="24"/>
          <w:szCs w:val="24"/>
          <w:shd w:val="clear" w:fill="FFFFFF"/>
        </w:rPr>
        <w:t>三、课题申请人条件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rPr>
      </w:pPr>
      <w:r>
        <w:rPr>
          <w:rFonts w:hint="eastAsia" w:ascii="宋体" w:hAnsi="宋体" w:eastAsia="宋体" w:cs="宋体"/>
          <w:i w:val="0"/>
          <w:iCs w:val="0"/>
          <w:caps w:val="0"/>
          <w:color w:val="404040"/>
          <w:spacing w:val="0"/>
          <w:sz w:val="24"/>
          <w:szCs w:val="24"/>
          <w:shd w:val="clear" w:fill="FFFFFF"/>
        </w:rPr>
        <w:t>1.遵纪守法，具有独立开展和组织研究的能力，能够承担实质性研究工作。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rPr>
      </w:pPr>
      <w:r>
        <w:rPr>
          <w:rFonts w:hint="eastAsia" w:ascii="宋体" w:hAnsi="宋体" w:eastAsia="宋体" w:cs="宋体"/>
          <w:i w:val="0"/>
          <w:iCs w:val="0"/>
          <w:caps w:val="0"/>
          <w:color w:val="404040"/>
          <w:spacing w:val="0"/>
          <w:sz w:val="24"/>
          <w:szCs w:val="24"/>
          <w:shd w:val="clear" w:fill="FFFFFF"/>
        </w:rPr>
        <w:t>2.课题申请人应为文化旅游行业中外人文交流研究院（以下简称“研究院”）理事及相关单位在编人员，或者有志于中外人文交流的文化旅游服务行业相关专业教师或研究机构人员；同一申请人最多主持一项课题（含未结题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rPr>
      </w:pPr>
      <w:r>
        <w:rPr>
          <w:rFonts w:hint="eastAsia" w:ascii="宋体" w:hAnsi="宋体" w:eastAsia="宋体" w:cs="宋体"/>
          <w:i w:val="0"/>
          <w:iCs w:val="0"/>
          <w:caps w:val="0"/>
          <w:color w:val="404040"/>
          <w:spacing w:val="0"/>
          <w:sz w:val="24"/>
          <w:szCs w:val="24"/>
          <w:shd w:val="clear" w:fill="FFFFFF"/>
        </w:rPr>
        <w:t>3.课题申请人原则上应具有中级职称及以上职称或博士学位。不具有中级职称及以上职称或者博士学位的课题申请人，应具有两位所申报课题领域的高级职称专家的推荐意见，否则课题申请无效。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rPr>
      </w:pPr>
      <w:r>
        <w:rPr>
          <w:rStyle w:val="6"/>
          <w:rFonts w:hint="eastAsia" w:ascii="宋体" w:hAnsi="宋体" w:eastAsia="宋体" w:cs="宋体"/>
          <w:i w:val="0"/>
          <w:iCs w:val="0"/>
          <w:caps w:val="0"/>
          <w:color w:val="404040"/>
          <w:spacing w:val="0"/>
          <w:sz w:val="24"/>
          <w:szCs w:val="24"/>
          <w:shd w:val="clear" w:fill="FFFFFF"/>
        </w:rPr>
        <w:t>四、课题研究周期、类别及经费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b/>
          <w:bCs/>
          <w:i w:val="0"/>
          <w:iCs w:val="0"/>
          <w:caps w:val="0"/>
          <w:color w:val="404040"/>
          <w:spacing w:val="0"/>
          <w:sz w:val="24"/>
          <w:szCs w:val="24"/>
          <w:shd w:val="clear" w:fill="FFFFFF"/>
          <w:lang w:val="en-US" w:eastAsia="zh-CN"/>
        </w:rPr>
      </w:pPr>
      <w:r>
        <w:rPr>
          <w:rFonts w:hint="eastAsia" w:ascii="宋体" w:hAnsi="宋体" w:eastAsia="宋体" w:cs="宋体"/>
          <w:i w:val="0"/>
          <w:iCs w:val="0"/>
          <w:caps w:val="0"/>
          <w:color w:val="404040"/>
          <w:spacing w:val="0"/>
          <w:sz w:val="24"/>
          <w:szCs w:val="24"/>
          <w:shd w:val="clear" w:fill="FFFFFF"/>
        </w:rPr>
        <w:t>2024年度课题项目立项数量不超过45项，</w:t>
      </w:r>
      <w:bookmarkStart w:id="0" w:name="_GoBack"/>
      <w:bookmarkEnd w:id="0"/>
      <w:r>
        <w:rPr>
          <w:rFonts w:hint="eastAsia" w:ascii="宋体" w:hAnsi="宋体" w:eastAsia="宋体" w:cs="宋体"/>
          <w:i w:val="0"/>
          <w:iCs w:val="0"/>
          <w:caps w:val="0"/>
          <w:color w:val="404040"/>
          <w:spacing w:val="0"/>
          <w:sz w:val="24"/>
          <w:szCs w:val="24"/>
          <w:shd w:val="clear" w:fill="FFFFFF"/>
        </w:rPr>
        <w:t>研究周期为自课题立项公告发布起1年。</w:t>
      </w:r>
      <w:r>
        <w:rPr>
          <w:rFonts w:hint="eastAsia" w:ascii="宋体" w:hAnsi="宋体" w:eastAsia="宋体" w:cs="宋体"/>
          <w:b/>
          <w:bCs/>
          <w:i w:val="0"/>
          <w:iCs w:val="0"/>
          <w:caps w:val="0"/>
          <w:color w:val="404040"/>
          <w:spacing w:val="0"/>
          <w:sz w:val="24"/>
          <w:szCs w:val="24"/>
          <w:shd w:val="clear" w:fill="FFFFFF"/>
        </w:rPr>
        <w:t>课题经费来源均为自筹。</w:t>
      </w:r>
      <w:r>
        <w:rPr>
          <w:rFonts w:hint="eastAsia" w:ascii="宋体" w:hAnsi="宋体" w:eastAsia="宋体" w:cs="宋体"/>
          <w:b/>
          <w:bCs/>
          <w:i w:val="0"/>
          <w:iCs w:val="0"/>
          <w:caps w:val="0"/>
          <w:color w:val="404040"/>
          <w:spacing w:val="0"/>
          <w:sz w:val="24"/>
          <w:szCs w:val="24"/>
          <w:shd w:val="clear" w:fill="FFFFFF"/>
          <w:lang w:val="en-US" w:eastAsia="zh-CN"/>
        </w:rPr>
        <w:t xml:space="preserve">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rPr>
      </w:pPr>
      <w:r>
        <w:rPr>
          <w:rStyle w:val="6"/>
          <w:rFonts w:hint="eastAsia" w:ascii="宋体" w:hAnsi="宋体" w:eastAsia="宋体" w:cs="宋体"/>
          <w:i w:val="0"/>
          <w:iCs w:val="0"/>
          <w:caps w:val="0"/>
          <w:color w:val="404040"/>
          <w:spacing w:val="0"/>
          <w:sz w:val="24"/>
          <w:szCs w:val="24"/>
          <w:shd w:val="clear" w:fill="FFFFFF"/>
          <w:lang w:val="en-US" w:eastAsia="zh-CN"/>
        </w:rPr>
        <w:t>五</w:t>
      </w:r>
      <w:r>
        <w:rPr>
          <w:rStyle w:val="6"/>
          <w:rFonts w:hint="eastAsia" w:ascii="宋体" w:hAnsi="宋体" w:eastAsia="宋体" w:cs="宋体"/>
          <w:i w:val="0"/>
          <w:iCs w:val="0"/>
          <w:caps w:val="0"/>
          <w:color w:val="404040"/>
          <w:spacing w:val="0"/>
          <w:sz w:val="24"/>
          <w:szCs w:val="24"/>
          <w:shd w:val="clear" w:fill="FFFFFF"/>
        </w:rPr>
        <w:t>、申报要求与结题要求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rPr>
      </w:pPr>
      <w:r>
        <w:rPr>
          <w:rFonts w:hint="eastAsia" w:ascii="宋体" w:hAnsi="宋体" w:eastAsia="宋体" w:cs="宋体"/>
          <w:i w:val="0"/>
          <w:iCs w:val="0"/>
          <w:caps w:val="0"/>
          <w:color w:val="404040"/>
          <w:spacing w:val="0"/>
          <w:sz w:val="24"/>
          <w:szCs w:val="24"/>
          <w:shd w:val="clear" w:fill="FFFFFF"/>
        </w:rPr>
        <w:t>课题申请人需要遵守学术诚信，如实填写有关信息，申请书内容不得抄袭。申请人所在单位需要对课题申请人资格和申请材料严格把关，认真审核。</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rPr>
      </w:pPr>
      <w:r>
        <w:rPr>
          <w:rFonts w:hint="eastAsia" w:ascii="宋体" w:hAnsi="宋体" w:eastAsia="宋体" w:cs="宋体"/>
          <w:i w:val="0"/>
          <w:iCs w:val="0"/>
          <w:caps w:val="0"/>
          <w:color w:val="404040"/>
          <w:spacing w:val="0"/>
          <w:sz w:val="24"/>
          <w:szCs w:val="24"/>
          <w:shd w:val="clear" w:fill="FFFFFF"/>
        </w:rPr>
        <w:t>结题需递交1份研究报告，并公开发表不少于3000字的论文1篇，发表论文需规范注明课题来源、课题名称和课题号。结题由教育部中外人文交流中心出具结题证书。研究院对课题研究成果拥有优先使用权，研究院在使用课题成果时支付一定的稿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rPr>
      </w:pPr>
      <w:r>
        <w:rPr>
          <w:rStyle w:val="6"/>
          <w:rFonts w:hint="eastAsia" w:ascii="宋体" w:hAnsi="宋体" w:eastAsia="宋体" w:cs="宋体"/>
          <w:i w:val="0"/>
          <w:iCs w:val="0"/>
          <w:caps w:val="0"/>
          <w:color w:val="404040"/>
          <w:spacing w:val="0"/>
          <w:sz w:val="24"/>
          <w:szCs w:val="24"/>
          <w:shd w:val="clear" w:fill="FFFFFF"/>
          <w:lang w:val="en-US" w:eastAsia="zh-CN"/>
        </w:rPr>
        <w:t>六</w:t>
      </w:r>
      <w:r>
        <w:rPr>
          <w:rStyle w:val="6"/>
          <w:rFonts w:hint="eastAsia" w:ascii="宋体" w:hAnsi="宋体" w:eastAsia="宋体" w:cs="宋体"/>
          <w:i w:val="0"/>
          <w:iCs w:val="0"/>
          <w:caps w:val="0"/>
          <w:color w:val="404040"/>
          <w:spacing w:val="0"/>
          <w:sz w:val="24"/>
          <w:szCs w:val="24"/>
          <w:shd w:val="clear" w:fill="FFFFFF"/>
        </w:rPr>
        <w:t>、评审与立项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rPr>
      </w:pPr>
      <w:r>
        <w:rPr>
          <w:rFonts w:hint="eastAsia" w:ascii="宋体" w:hAnsi="宋体" w:eastAsia="宋体" w:cs="宋体"/>
          <w:i w:val="0"/>
          <w:iCs w:val="0"/>
          <w:caps w:val="0"/>
          <w:color w:val="404040"/>
          <w:spacing w:val="0"/>
          <w:sz w:val="24"/>
          <w:szCs w:val="24"/>
          <w:shd w:val="clear" w:fill="FFFFFF"/>
        </w:rPr>
        <w:t>研究院组织专家对课题申请材料进行遴选，严格把关立项课题质量，确定拟立项课题和类别；经公示无异议后，由教育部中外人文交流中心与研究院共同发布立项课题名单。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shd w:val="clear" w:fill="FFFFFF"/>
          <w:lang w:val="en-US" w:eastAsia="zh-CN"/>
        </w:rPr>
      </w:pPr>
      <w:r>
        <w:rPr>
          <w:rStyle w:val="6"/>
          <w:rFonts w:hint="eastAsia" w:ascii="宋体" w:hAnsi="宋体" w:eastAsia="宋体" w:cs="宋体"/>
          <w:i w:val="0"/>
          <w:iCs w:val="0"/>
          <w:caps w:val="0"/>
          <w:color w:val="404040"/>
          <w:spacing w:val="0"/>
          <w:sz w:val="24"/>
          <w:szCs w:val="24"/>
          <w:shd w:val="clear" w:fill="FFFFFF"/>
          <w:lang w:val="en-US" w:eastAsia="zh-CN"/>
        </w:rPr>
        <w:t>七</w:t>
      </w:r>
      <w:r>
        <w:rPr>
          <w:rStyle w:val="6"/>
          <w:rFonts w:hint="eastAsia" w:ascii="宋体" w:hAnsi="宋体" w:eastAsia="宋体" w:cs="宋体"/>
          <w:i w:val="0"/>
          <w:iCs w:val="0"/>
          <w:caps w:val="0"/>
          <w:color w:val="404040"/>
          <w:spacing w:val="0"/>
          <w:sz w:val="24"/>
          <w:szCs w:val="24"/>
          <w:shd w:val="clear" w:fill="FFFFFF"/>
        </w:rPr>
        <w:t>、</w:t>
      </w:r>
      <w:r>
        <w:rPr>
          <w:rFonts w:hint="eastAsia" w:ascii="宋体" w:hAnsi="宋体" w:eastAsia="宋体" w:cs="宋体"/>
          <w:b/>
          <w:bCs/>
          <w:i w:val="0"/>
          <w:iCs w:val="0"/>
          <w:caps w:val="0"/>
          <w:color w:val="404040"/>
          <w:spacing w:val="0"/>
          <w:sz w:val="24"/>
          <w:szCs w:val="24"/>
          <w:shd w:val="clear" w:fill="FFFFFF"/>
          <w:lang w:val="en-US" w:eastAsia="zh-CN"/>
        </w:rPr>
        <w:t>校内申报安排</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rightChars="0" w:firstLine="480" w:firstLineChars="200"/>
        <w:textAlignment w:val="auto"/>
        <w:rPr>
          <w:rFonts w:hint="default" w:ascii="宋体" w:hAnsi="宋体" w:eastAsia="宋体" w:cs="宋体"/>
          <w:i w:val="0"/>
          <w:iCs w:val="0"/>
          <w:caps w:val="0"/>
          <w:color w:val="404040"/>
          <w:spacing w:val="0"/>
          <w:sz w:val="24"/>
          <w:szCs w:val="24"/>
          <w:shd w:val="clear" w:fill="FFFFFF"/>
          <w:lang w:val="en-US" w:eastAsia="zh-CN"/>
        </w:rPr>
      </w:pPr>
      <w:r>
        <w:rPr>
          <w:rFonts w:hint="eastAsia" w:ascii="宋体" w:hAnsi="宋体" w:eastAsia="宋体" w:cs="宋体"/>
          <w:i w:val="0"/>
          <w:iCs w:val="0"/>
          <w:caps w:val="0"/>
          <w:color w:val="404040"/>
          <w:spacing w:val="0"/>
          <w:sz w:val="24"/>
          <w:szCs w:val="24"/>
          <w:u w:val="none"/>
          <w:shd w:val="clear" w:fill="FFFFFF"/>
          <w:lang w:val="en-US" w:eastAsia="zh-CN"/>
        </w:rPr>
        <w:t>请各位科研秘书老师汇总本学院（中心）的《申请书》（附件1）与《论证活页》（附件2），填妥《汇总表》（附件3），于2024年11月7日（周四）前发送到邮箱2421017@xdsisu.edu.cn，同时提交纸质版</w:t>
      </w:r>
      <w:r>
        <w:rPr>
          <w:rFonts w:hint="eastAsia" w:ascii="宋体" w:hAnsi="宋体" w:eastAsia="宋体" w:cs="宋体"/>
          <w:i w:val="0"/>
          <w:iCs w:val="0"/>
          <w:caps w:val="0"/>
          <w:color w:val="404040"/>
          <w:spacing w:val="0"/>
          <w:sz w:val="24"/>
          <w:szCs w:val="24"/>
          <w:u w:val="none"/>
          <w:shd w:val="clear" w:fill="FFFFFF"/>
        </w:rPr>
        <w:t>《申请书》和《论证活页》</w:t>
      </w:r>
      <w:r>
        <w:rPr>
          <w:rFonts w:hint="eastAsia" w:ascii="宋体" w:hAnsi="宋体" w:eastAsia="宋体" w:cs="宋体"/>
          <w:i w:val="0"/>
          <w:iCs w:val="0"/>
          <w:caps w:val="0"/>
          <w:color w:val="404040"/>
          <w:spacing w:val="0"/>
          <w:sz w:val="24"/>
          <w:szCs w:val="24"/>
          <w:u w:val="none"/>
          <w:shd w:val="clear" w:fill="FFFFFF"/>
          <w:lang w:val="en-US" w:eastAsia="zh-CN"/>
        </w:rPr>
        <w:t>一式四份至科研处（崇明校区行政楼113），采用A4纸双面印制。学校统一安排报送。</w:t>
      </w:r>
      <w:r>
        <w:rPr>
          <w:rFonts w:hint="eastAsia" w:ascii="宋体" w:hAnsi="宋体" w:eastAsia="宋体" w:cs="宋体"/>
          <w:i w:val="0"/>
          <w:iCs w:val="0"/>
          <w:caps w:val="0"/>
          <w:color w:val="404040"/>
          <w:spacing w:val="0"/>
          <w:sz w:val="24"/>
          <w:szCs w:val="24"/>
          <w:shd w:val="clear" w:fill="FFFFFF"/>
          <w:lang w:val="en-US" w:eastAsia="zh-CN"/>
        </w:rPr>
        <w:t xml:space="preserve"> </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rightChars="0" w:firstLine="480" w:firstLineChars="200"/>
        <w:textAlignment w:val="auto"/>
        <w:rPr>
          <w:rFonts w:hint="eastAsia" w:ascii="宋体" w:hAnsi="宋体" w:eastAsia="宋体" w:cs="宋体"/>
          <w:i w:val="0"/>
          <w:iCs w:val="0"/>
          <w:caps w:val="0"/>
          <w:color w:val="404040"/>
          <w:spacing w:val="0"/>
          <w:sz w:val="24"/>
          <w:szCs w:val="24"/>
          <w:shd w:val="clear" w:fill="FFFFFF"/>
          <w:lang w:val="en-US" w:eastAsia="zh-CN"/>
        </w:rPr>
      </w:pPr>
      <w:r>
        <w:rPr>
          <w:rFonts w:hint="eastAsia" w:ascii="宋体" w:hAnsi="宋体" w:eastAsia="宋体" w:cs="宋体"/>
          <w:i w:val="0"/>
          <w:iCs w:val="0"/>
          <w:caps w:val="0"/>
          <w:color w:val="404040"/>
          <w:spacing w:val="0"/>
          <w:sz w:val="24"/>
          <w:szCs w:val="24"/>
          <w:shd w:val="clear" w:fill="FFFFFF"/>
          <w:lang w:val="en-US" w:eastAsia="zh-CN"/>
        </w:rPr>
        <w:t>如有问题，请随时联系。</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rightChars="0" w:firstLine="480" w:firstLineChars="200"/>
        <w:textAlignment w:val="auto"/>
        <w:rPr>
          <w:rFonts w:hint="eastAsia" w:ascii="宋体" w:hAnsi="宋体" w:eastAsia="宋体" w:cs="宋体"/>
          <w:i w:val="0"/>
          <w:iCs w:val="0"/>
          <w:caps w:val="0"/>
          <w:color w:val="404040"/>
          <w:spacing w:val="0"/>
          <w:sz w:val="24"/>
          <w:szCs w:val="24"/>
          <w:shd w:val="clear" w:fill="FFFFFF"/>
          <w:lang w:val="en-US" w:eastAsia="zh-CN"/>
        </w:rPr>
      </w:pPr>
      <w:r>
        <w:rPr>
          <w:rFonts w:hint="eastAsia" w:ascii="宋体" w:hAnsi="宋体" w:eastAsia="宋体" w:cs="宋体"/>
          <w:i w:val="0"/>
          <w:iCs w:val="0"/>
          <w:caps w:val="0"/>
          <w:color w:val="404040"/>
          <w:spacing w:val="0"/>
          <w:sz w:val="24"/>
          <w:szCs w:val="24"/>
          <w:shd w:val="clear" w:fill="FFFFFF"/>
          <w:lang w:val="en-US" w:eastAsia="zh-CN"/>
        </w:rPr>
        <w:t>联系人：刘云溪、黄鉴   联系方式：企业微信、51278537</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rightChars="0" w:firstLine="480" w:firstLineChars="200"/>
        <w:textAlignment w:val="auto"/>
        <w:rPr>
          <w:rFonts w:hint="eastAsia" w:ascii="宋体" w:hAnsi="宋体" w:eastAsia="宋体" w:cs="宋体"/>
          <w:i w:val="0"/>
          <w:iCs w:val="0"/>
          <w:caps w:val="0"/>
          <w:color w:val="404040"/>
          <w:spacing w:val="0"/>
          <w:sz w:val="24"/>
          <w:szCs w:val="24"/>
          <w:shd w:val="clear" w:fill="FFFFFF"/>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rightChars="0" w:firstLine="480" w:firstLineChars="200"/>
        <w:jc w:val="right"/>
        <w:textAlignment w:val="auto"/>
        <w:rPr>
          <w:rFonts w:hint="eastAsia" w:ascii="宋体" w:hAnsi="宋体" w:eastAsia="宋体" w:cs="宋体"/>
          <w:i w:val="0"/>
          <w:iCs w:val="0"/>
          <w:caps w:val="0"/>
          <w:color w:val="404040"/>
          <w:spacing w:val="0"/>
          <w:sz w:val="24"/>
          <w:szCs w:val="24"/>
          <w:shd w:val="clear" w:fill="FFFFFF"/>
          <w:lang w:val="en-US" w:eastAsia="zh-CN"/>
        </w:rPr>
      </w:pPr>
      <w:r>
        <w:rPr>
          <w:rFonts w:hint="eastAsia" w:ascii="宋体" w:hAnsi="宋体" w:eastAsia="宋体" w:cs="宋体"/>
          <w:i w:val="0"/>
          <w:iCs w:val="0"/>
          <w:caps w:val="0"/>
          <w:color w:val="404040"/>
          <w:spacing w:val="0"/>
          <w:sz w:val="24"/>
          <w:szCs w:val="24"/>
          <w:shd w:val="clear" w:fill="FFFFFF"/>
          <w:lang w:val="en-US" w:eastAsia="zh-CN"/>
        </w:rPr>
        <w:t xml:space="preserve">                                                         科研处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rightChars="0" w:firstLine="480" w:firstLineChars="200"/>
        <w:jc w:val="right"/>
        <w:textAlignment w:val="auto"/>
        <w:rPr>
          <w:rFonts w:hint="default" w:ascii="宋体" w:hAnsi="宋体" w:eastAsia="宋体" w:cs="宋体"/>
          <w:i w:val="0"/>
          <w:iCs w:val="0"/>
          <w:caps w:val="0"/>
          <w:color w:val="404040"/>
          <w:spacing w:val="0"/>
          <w:sz w:val="24"/>
          <w:szCs w:val="24"/>
          <w:shd w:val="clear" w:fill="FFFFFF"/>
          <w:lang w:val="en-US" w:eastAsia="zh-CN"/>
        </w:rPr>
      </w:pPr>
      <w:r>
        <w:rPr>
          <w:rFonts w:hint="eastAsia" w:ascii="宋体" w:hAnsi="宋体" w:eastAsia="宋体" w:cs="宋体"/>
          <w:i w:val="0"/>
          <w:iCs w:val="0"/>
          <w:caps w:val="0"/>
          <w:color w:val="404040"/>
          <w:spacing w:val="0"/>
          <w:sz w:val="24"/>
          <w:szCs w:val="24"/>
          <w:shd w:val="clear" w:fill="FFFFFF"/>
          <w:lang w:val="en-US" w:eastAsia="zh-CN"/>
        </w:rPr>
        <w:t>2024年10月25日</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420" w:leftChars="0" w:right="0" w:rightChars="0"/>
        <w:textAlignment w:val="auto"/>
        <w:rPr>
          <w:rFonts w:hint="default" w:ascii="宋体" w:hAnsi="宋体" w:eastAsia="宋体" w:cs="宋体"/>
          <w:i w:val="0"/>
          <w:iCs w:val="0"/>
          <w:caps w:val="0"/>
          <w:color w:val="404040"/>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Theme="minorEastAsia"/>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ZmZmNDFhNTZlNmM5YjdiM2FjMjFlMTE2ZTc2YmIifQ=="/>
    <w:docVar w:name="KSO_WPS_MARK_KEY" w:val="e79b98dd-006b-4286-8d7b-8de2fd379e9e"/>
  </w:docVars>
  <w:rsids>
    <w:rsidRoot w:val="00000000"/>
    <w:rsid w:val="03D721B0"/>
    <w:rsid w:val="08C7134B"/>
    <w:rsid w:val="53D142A4"/>
    <w:rsid w:val="571F5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293</Words>
  <Characters>299</Characters>
  <Lines>0</Lines>
  <Paragraphs>0</Paragraphs>
  <TotalTime>11</TotalTime>
  <ScaleCrop>false</ScaleCrop>
  <LinksUpToDate>false</LinksUpToDate>
  <CharactersWithSpaces>299</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2024-10-25T02:20:00Z</dcterms:created>
  <dc:creator>hp-3</dc:creator>
  <cp:lastModifiedBy>云溪</cp:lastModifiedBy>
  <dcterms:modified xsi:type="dcterms:W3CDTF">2024-10-25T07:14:27Z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5D945D511ACE4D35B9CCFB4D508C9C0E</vt:lpwstr>
  </property>
</Properties>
</file>