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line="486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sz w:val="32"/>
          <w:szCs w:val="32"/>
          <w:shd w:val="clear" w:fill="FFFFFF"/>
        </w:rPr>
        <w:t>关于教育部哲学社会科学研究专项（全国教育大会精神研究）申报工作的通知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各院、部、处、中心：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为深入学习贯彻习近平总书记在全国教育大会上的重要讲话精神，加强《论教育》和全国教育大会精神研究阐释，教育部决定开展教育部哲学社会科学研究专项(全国教育大会精神研究)申报工作（详见http://www.moe.gov.cn/srcsite/A13/moe_2557/moe_2558/202410/t20241016_1157586.html）。现将有关事项通知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一、研究重点。</w:t>
      </w: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深刻认识和把握习近平总书记重要讲话的核心要义、精神实质、实践要求，深刻认识和把握习近平总书记擘画的教育强国战略图景，深刻认识和把握习近平总书记强调的教育强国建设科学规律，把学习研究阐释习近平总书记重要讲话精神与学习《论教育》结合起来，牢牢把握教育的政治属性、人民属性、战略属性，加强对教育强国的科学内涵、教育强国建设要正确处理好的重大关系、全面推进教育强国建设战略任务等的研究，为加快建设教育强国提供理论支撑和智力支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二、申报条件。</w:t>
      </w: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申报人须为在编在岗教师。申报人结合自身研究基础和学术专长，围绕本项目研究重点深化研究阐释，产出具有学术创新价值、服务决策价值和实践指导价值的研究成果。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三、成果要求。</w:t>
      </w: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申报人须提交研究成果2项及以上(申报人原则上为第一作者，成果发表时间在通知发布之后)，成果形式为理论文章、咨政报告、学术著作等。理论文章主要刊载于中央主流报刊、高水平学术期刊或重要网络媒体；咨政报告须被省部级以上部门采纳(提供脱密证明)；学术著作若未正式出版，可提供完整版书稿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四、资助方式。</w:t>
      </w: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教育部将按程序择优对完成研究专项成果的申请人给予立项，并拨付资助经费5万元。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iCs w:val="0"/>
          <w:caps w:val="0"/>
          <w:color w:val="39393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五、申报安排。</w:t>
      </w:r>
      <w:r>
        <w:rPr>
          <w:rFonts w:hint="eastAsia" w:ascii="宋体" w:hAnsi="宋体" w:eastAsia="宋体" w:cs="宋体"/>
          <w:b w:val="0"/>
          <w:bCs/>
          <w:i w:val="0"/>
          <w:iCs w:val="0"/>
          <w:caps w:val="0"/>
          <w:color w:val="39393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请</w:t>
      </w: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各学院积极组织专家学者参与专项研究，形成研究阐释热潮。申请人可将撰写的咨政报告脱密处理后发送至电子邮箱cgc@moe.edu.cn，文档命名为“大会专项咨政报告+学校名+申报人名”，教育部将视情采纳。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每位申报者材料提交要求：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1.每项成果须提交“成果原文及佐证材料”附件（咨政报告附采纳证明），文件格式可以为doc、docx或pdf，也可以将多个文档压缩为zip文件并命名“姓名+教育部专项（教育大会）”，附件上限20Mb；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2.涉密成果、采纳证明进行脱密处理后上传；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3.同时填写附件表格：成果情况一览表（附件1）并以“姓名+教育部专项（教育大会）”命名。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本次研究专项由科研处统一进行系统在线成果申报，申报截止日期为2025年6月22日。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>因申报时间跨度长，请各位科研秘书老师集中于2025年6月10日-22日将汇总后的申报材料发送至邮箱：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9393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2421017@xdsisu.edu.cn，</w:t>
      </w: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逾期不予受理。如有问题，请随时联系。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right="0" w:firstLine="48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联系人：刘云溪、黄鉴  联系方式：51278537或企业微信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                                                          科研处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9393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2024年10月29日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righ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9393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righ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39393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555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  <w:docVar w:name="KSO_WPS_MARK_KEY" w:val="dd1064f4-e064-4135-86ae-28087ad193c0"/>
  </w:docVars>
  <w:rsids>
    <w:rsidRoot w:val="00000000"/>
    <w:rsid w:val="24E62F15"/>
    <w:rsid w:val="7471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2024-10-29T06:36:00Z</dcterms:created>
  <dc:creator>hp-3</dc:creator>
  <cp:lastModifiedBy>云溪</cp:lastModifiedBy>
  <dcterms:modified xsi:type="dcterms:W3CDTF">2024-10-29T07:51:09Z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DDB76EAAB8814009BFEAB9947EC3F01A</vt:lpwstr>
  </property>
</Properties>
</file>