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0CECD"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关于申报2025年国家社会科学基金</w:t>
      </w:r>
    </w:p>
    <w:p w14:paraId="63C3A403"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>哲学社会科学学术通俗读物项目的通知</w:t>
      </w:r>
    </w:p>
    <w:p w14:paraId="040FF0B3">
      <w:pPr>
        <w:rPr>
          <w:rFonts w:hint="eastAsia"/>
        </w:rPr>
      </w:pPr>
    </w:p>
    <w:p w14:paraId="5D56A548"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各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院、部、处、中心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：</w:t>
      </w:r>
    </w:p>
    <w:p w14:paraId="10C30FB4">
      <w:pPr>
        <w:ind w:firstLine="480" w:firstLineChars="200"/>
        <w:jc w:val="left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近日，全国哲学社会科学工作办公室发布《2025年国家社会科学基金哲学社会科学学术通俗读物项目申报公告》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eastAsia="zh-CN"/>
        </w:rPr>
        <w:t>（http://www.nopss.gov.cn/n1/2025/0530/c459559-40491384.html）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。为协助做好申报工作，现将有关事项通知如下。</w:t>
      </w:r>
    </w:p>
    <w:p w14:paraId="71CC5CED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一、项目宗旨</w:t>
      </w:r>
    </w:p>
    <w:p w14:paraId="22AADE8B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坚持以习近平新时代中国特色社会主义思想为指导，深入贯彻党的二十大和二十届二中、三中全会精神，贯彻落实习近平文化思想，集中推出一批体现正确政治方向、价值取向、学术导向，深入浅出、雅俗共赏、引人入胜的学术通俗读物，推动更多优秀哲学社会科学学术成果走进大众、服务社会，不断提升全民哲学社会科学素养，为以中国式现代化全面推进强国建设、民族复兴伟业提供精神力量和文化支撑。</w:t>
      </w:r>
    </w:p>
    <w:p w14:paraId="2CBE7CBB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二、申报条件</w:t>
      </w:r>
    </w:p>
    <w:p w14:paraId="3FBF03B7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1.申报图书范围包括哲学社会科学各学科以及交叉学科；图书选题表述要符合项目定位，明确反映研究对象，简明规范、科学严谨、通俗易懂。</w:t>
      </w:r>
    </w:p>
    <w:p w14:paraId="4BD2DC91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2.申报图书须反映新时代哲学社会科学研究前沿问题和最新成果，着力推动中华优秀传统文化创造性转化和创新性发展，彰显中国特色、中国风格、中国气派。</w:t>
      </w:r>
    </w:p>
    <w:p w14:paraId="535A656F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3.申报图书须坚持学术性和普及性相结合，面向具有一定社科知识基础的读者群体，语言生动活泼，形式图文并茂。</w:t>
      </w:r>
    </w:p>
    <w:p w14:paraId="3DBA230E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4.鼓励以中华民族历史、党的历史、新时代历史性成就和历史性变革，经济发展、法治建设、社会治理、生态文明、国际关系中的前沿问题，传承发展中华优秀传统文化等为主题的图书申报。涉及国家秘密的不得申报，涉及重大选题备案的须予以说明。</w:t>
      </w:r>
    </w:p>
    <w:p w14:paraId="5EA5B809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5.申报图书应为中文，字数在20万字左右；已签订出版合同，具备不少于80%的完成度。</w:t>
      </w:r>
    </w:p>
    <w:p w14:paraId="4D464CE6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6.优先支持独著，如合著，合著者不得超过1人；同一申报人只能申报1项。提倡“大家写小书”，第一作者须具有高级专业技术职称（职务），在相关研究领域具有深厚学术造诣。</w:t>
      </w:r>
    </w:p>
    <w:p w14:paraId="55D0794B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7.出版单位须为国家新闻出版主管部门批准、具有出版资质的单位，具有良好的出版业绩和社会信誉，具备完成哲学社会科学学术通俗读物编辑出版的条件和能力，近3年来无违规处罚记录。每家出版单位限报3项。</w:t>
      </w:r>
    </w:p>
    <w:p w14:paraId="1CF75D90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8.第一作者所在单位应设有科研管理部门，在相关领域具有较雄厚的学术资源和研究实力，能够为作者编写图书提供必要条件并承诺信誉保证。</w:t>
      </w:r>
    </w:p>
    <w:p w14:paraId="5A836822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三、申报材料</w:t>
      </w:r>
    </w:p>
    <w:p w14:paraId="448CE277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本次申报实行联合申报，由出版单位和作者共同承担主体责任。出版单位负责报送纸质版《国家社会科学基金哲学社会科学学术通俗读物项目申请书》一式3份、样书6本以及全部材料电子版（命名格式：出版单位+申报材料）。样书中不得出现任何可能透露作者和出版单位的信息。</w:t>
      </w:r>
    </w:p>
    <w:p w14:paraId="0DF90F9A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申报材料（请标注“通俗读物”）邮寄地址：北京市西城区北三环中路6号京版大厦B座410中国图书评论学会，联系人：孙曼，联系电话：010-64173406，18210212637，邮箱：xstsdw2023@163.com。</w:t>
      </w:r>
    </w:p>
    <w:p w14:paraId="62FAC56B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本次申报截止时间为2025年7月15日（以申报材料寄达时间为准），逾期不予受理。全国哲学社会科学工作办公室将做好申报材料的保密工作，材料不予退回。</w:t>
      </w:r>
    </w:p>
    <w:p w14:paraId="18971A4C"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四、项目评审</w:t>
      </w:r>
    </w:p>
    <w:p w14:paraId="6D9CCA08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申报图书实行同行专家评审，主要程序包括资格审查、专家会评、审批等。</w:t>
      </w:r>
    </w:p>
    <w:p w14:paraId="7CF70577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五、资助经费</w:t>
      </w:r>
    </w:p>
    <w:p w14:paraId="302E332B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国家社会科学基金哲学社会科学学术通俗读物项目每项资助金额为30万元。</w:t>
      </w:r>
    </w:p>
    <w:p w14:paraId="54AD54AA">
      <w:pPr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出版单位须与作者签订经费分配协议，经费使用须符合《国家社会科学基金管理办法》和《国家社会科学基金项目资金管理办法》（详见全国哲学社会科学工作办公室网站）要求。</w:t>
      </w:r>
    </w:p>
    <w:p w14:paraId="2C64CA5E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六、出版与宣传</w:t>
      </w:r>
    </w:p>
    <w:p w14:paraId="4ACB3537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项目成果须先鉴定、后出版，擅自出版者视为自行终止资助协议。出版单位和作者按照立项通知书要求完成书稿后，由出版单位向全国哲学社会科学工作办公室提出结项申请，经组织鉴定合格方可进入出版程序并办理结项。出版日期应不晚于2026年12月31日。全国哲学社会科学工作办公室将集中宣传推介优秀结项成果，并推荐参评“中国好书”。</w:t>
      </w:r>
    </w:p>
    <w:p w14:paraId="176ADE17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七、工作纪律</w:t>
      </w:r>
    </w:p>
    <w:p w14:paraId="0E173131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出版单位和作者须按照申报公告和申请书如实填写申请材料，保证没有知识产权争议，不得有违背科研诚信要求的行为。对存在弄虚作假、抄袭剽窃、侵犯他人知识产权、使用已出版图书申报或擅自出版等行为的，一经查实，将通报批评，5年内不得申报国家社科基金各类项目，并责成所在单位依规进行处分；如已入选，将撤销资格。凡在申报和评审中有违规违纪行为的，除按规定处理外，还将列入不良科研信用记录。</w:t>
      </w:r>
    </w:p>
    <w:p w14:paraId="2FD07ACC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八、其他事项</w:t>
      </w:r>
    </w:p>
    <w:p w14:paraId="17ADC133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其他未尽事宜由全国哲学社会科学工作办公室负责解释。</w:t>
      </w:r>
    </w:p>
    <w:p w14:paraId="704235AF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九、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校内申报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安排</w:t>
      </w:r>
    </w:p>
    <w:p w14:paraId="5BE74079">
      <w:pPr>
        <w:ind w:firstLine="482" w:firstLineChars="200"/>
        <w:rPr>
          <w:rFonts w:hint="eastAsia" w:ascii="方正仿宋_GB2312" w:hAnsi="方正仿宋_GB2312" w:eastAsia="方正仿宋_GB2312" w:cs="方正仿宋_GB2312"/>
          <w:b/>
          <w:bCs/>
          <w:color w:val="FF000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24"/>
          <w:szCs w:val="24"/>
        </w:rPr>
        <w:t>校内截止申报日期为：202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24"/>
          <w:szCs w:val="24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24"/>
          <w:szCs w:val="24"/>
        </w:rPr>
        <w:t>年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24"/>
          <w:szCs w:val="24"/>
          <w:lang w:val="en-US" w:eastAsia="zh-CN"/>
        </w:rPr>
        <w:t>7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24"/>
          <w:szCs w:val="24"/>
        </w:rPr>
        <w:t>月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24"/>
          <w:szCs w:val="24"/>
          <w:lang w:val="en-US" w:eastAsia="zh-CN"/>
        </w:rPr>
        <w:t>6</w:t>
      </w: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24"/>
          <w:szCs w:val="24"/>
        </w:rPr>
        <w:t>日</w:t>
      </w:r>
    </w:p>
    <w:p w14:paraId="79824AEA">
      <w:pPr>
        <w:ind w:firstLine="480" w:firstLineChars="20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24"/>
          <w:szCs w:val="24"/>
        </w:rPr>
        <w:t>提交材料包括：</w:t>
      </w:r>
    </w:p>
    <w:p w14:paraId="5C3E9DAB">
      <w:pPr>
        <w:ind w:firstLine="480" w:firstLineChars="20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24"/>
          <w:szCs w:val="24"/>
        </w:rPr>
        <w:t>1.《国家社会科学基金哲学社会科学学术通俗读物项目申请书》纸质版一式4份；</w:t>
      </w:r>
    </w:p>
    <w:p w14:paraId="52180781">
      <w:pPr>
        <w:ind w:firstLine="480" w:firstLineChars="200"/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24"/>
          <w:szCs w:val="24"/>
        </w:rPr>
        <w:t>2.全部材料电子版（《国家社会科学基金哲学社会科学学术通俗读物项目申请书》、《国家社会科学基金哲学社会科学学术通俗读物项目申报汇总表》、图书书稿）。电子版材料发送至邮箱2421017@xdsisu.edu.cn。</w:t>
      </w:r>
    </w:p>
    <w:p w14:paraId="35D3289A">
      <w:pPr>
        <w:ind w:firstLine="482" w:firstLineChars="200"/>
        <w:rPr>
          <w:rFonts w:hint="eastAsia" w:ascii="方正仿宋_GB2312" w:hAnsi="方正仿宋_GB2312" w:eastAsia="方正仿宋_GB2312" w:cs="方正仿宋_GB2312"/>
          <w:b w:val="0"/>
          <w:bCs w:val="0"/>
          <w:color w:val="FF000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b/>
          <w:bCs/>
          <w:color w:val="FF0000"/>
          <w:sz w:val="24"/>
          <w:szCs w:val="24"/>
        </w:rPr>
        <w:t>申报材料审核盖章后，由项目负责人联系出版单位报送。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auto"/>
          <w:sz w:val="24"/>
          <w:szCs w:val="24"/>
        </w:rPr>
        <w:t>如有问题，可随时联系。</w:t>
      </w:r>
    </w:p>
    <w:p w14:paraId="559D71A2">
      <w:pPr>
        <w:ind w:firstLine="480" w:firstLineChars="200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联系人：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刘云溪</w:t>
      </w: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、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黄鉴</w:t>
      </w:r>
    </w:p>
    <w:p w14:paraId="43DA7250">
      <w:pPr>
        <w:ind w:firstLine="480" w:firstLineChars="200"/>
        <w:rPr>
          <w:rFonts w:hint="default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</w:rPr>
        <w:t>联系</w:t>
      </w: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方式：51278537、企业微信</w:t>
      </w:r>
      <w:bookmarkStart w:id="0" w:name="_GoBack"/>
      <w:bookmarkEnd w:id="0"/>
    </w:p>
    <w:p w14:paraId="5588E68C">
      <w:pPr>
        <w:wordWrap w:val="0"/>
        <w:jc w:val="righ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 xml:space="preserve">科研处    </w:t>
      </w:r>
    </w:p>
    <w:p w14:paraId="0AA1E21B">
      <w:pPr>
        <w:jc w:val="right"/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24"/>
          <w:szCs w:val="24"/>
          <w:lang w:val="en-US" w:eastAsia="zh-CN"/>
        </w:rPr>
        <w:t>2025年6月3日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5F3A658B-ECA5-430F-A1D2-D4E1F4B9738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126661A9-0E1F-4EA5-A97B-DA6F62115FC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8173C1A7-085F-4175-A420-A78DCC85BB4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1A20"/>
    <w:rsid w:val="08017F69"/>
    <w:rsid w:val="08852948"/>
    <w:rsid w:val="09F510F6"/>
    <w:rsid w:val="1C9E420E"/>
    <w:rsid w:val="1ECF44C6"/>
    <w:rsid w:val="1F2045A3"/>
    <w:rsid w:val="2260132C"/>
    <w:rsid w:val="2A3A313B"/>
    <w:rsid w:val="2B3E6C5B"/>
    <w:rsid w:val="2ED27DE6"/>
    <w:rsid w:val="318D6246"/>
    <w:rsid w:val="319873F6"/>
    <w:rsid w:val="33F425AD"/>
    <w:rsid w:val="384C71FE"/>
    <w:rsid w:val="3B467B23"/>
    <w:rsid w:val="3D1C4922"/>
    <w:rsid w:val="3E7E3AE6"/>
    <w:rsid w:val="410F0A26"/>
    <w:rsid w:val="415428DD"/>
    <w:rsid w:val="4278084D"/>
    <w:rsid w:val="4A235542"/>
    <w:rsid w:val="4CF136D5"/>
    <w:rsid w:val="4E6F0D56"/>
    <w:rsid w:val="51FD48CA"/>
    <w:rsid w:val="573279A4"/>
    <w:rsid w:val="5B136F0D"/>
    <w:rsid w:val="5BFE196B"/>
    <w:rsid w:val="5D156F6C"/>
    <w:rsid w:val="620B6B90"/>
    <w:rsid w:val="67FB3202"/>
    <w:rsid w:val="69344C1E"/>
    <w:rsid w:val="698A2A90"/>
    <w:rsid w:val="7ED20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1905</Words>
  <Characters>2064</Characters>
  <Lines>0</Lines>
  <Paragraphs>0</Paragraphs>
  <TotalTime>17</TotalTime>
  <ScaleCrop>false</ScaleCrop>
  <LinksUpToDate>false</LinksUpToDate>
  <CharactersWithSpaces>2072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2025-06-01T11:17:00Z</dcterms:created>
  <dc:creator>fierc</dc:creator>
  <cp:lastModifiedBy>云溪</cp:lastModifiedBy>
  <dcterms:modified xsi:type="dcterms:W3CDTF">2025-06-02T23:40:25Z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eyJoZGlkIjoiOWViNGIyMTVjMWVkNWE0NTA0MzUxMWFiMGVmOWIyMTYiLCJ1c2VySWQiOiIyNzY2Mjg4OTIifQ==</vt:lpwstr>
  </property>
  <property fmtid="{D5CDD505-2E9C-101B-9397-08002B2CF9AE}" pid="4" name="ICV">
    <vt:lpwstr>414A7B21E6CF4F06A5B990C941614F53_12</vt:lpwstr>
  </property>
</Properties>
</file>